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6EA0" w:rsidRPr="007225E6" w:rsidRDefault="0059057F" w:rsidP="00D26EA0">
      <w:pPr>
        <w:autoSpaceDE w:val="0"/>
        <w:autoSpaceDN w:val="0"/>
        <w:adjustRightInd w:val="0"/>
        <w:spacing w:after="0" w:line="240" w:lineRule="auto"/>
        <w:jc w:val="center"/>
        <w:rPr>
          <w:rFonts w:ascii="PalatinoLinotype-Roman,Bold" w:hAnsi="PalatinoLinotype-Roman,Bold" w:cs="PalatinoLinotype-Roman,Bold"/>
          <w:b/>
          <w:bCs/>
          <w:sz w:val="48"/>
          <w:szCs w:val="48"/>
        </w:rPr>
      </w:pPr>
      <w:r>
        <w:rPr>
          <w:rFonts w:ascii="PalatinoLinotype-Roman" w:hAnsi="PalatinoLinotype-Roman" w:cs="PalatinoLinotype-Roman"/>
          <w:noProof/>
          <w:sz w:val="40"/>
          <w:szCs w:val="40"/>
        </w:rPr>
        <mc:AlternateContent>
          <mc:Choice Requires="wpg">
            <w:drawing>
              <wp:anchor distT="0" distB="0" distL="114300" distR="114300" simplePos="0" relativeHeight="251658752" behindDoc="0" locked="0" layoutInCell="1" allowOverlap="1">
                <wp:simplePos x="0" y="0"/>
                <wp:positionH relativeFrom="column">
                  <wp:posOffset>-194310</wp:posOffset>
                </wp:positionH>
                <wp:positionV relativeFrom="paragraph">
                  <wp:posOffset>-212725</wp:posOffset>
                </wp:positionV>
                <wp:extent cx="7270750" cy="1805940"/>
                <wp:effectExtent l="0" t="6350" r="635" b="0"/>
                <wp:wrapNone/>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70750" cy="1805940"/>
                          <a:chOff x="414" y="385"/>
                          <a:chExt cx="11450" cy="2844"/>
                        </a:xfrm>
                      </wpg:grpSpPr>
                      <wps:wsp>
                        <wps:cNvPr id="2" name="Text Box 2"/>
                        <wps:cNvSpPr txBox="1">
                          <a:spLocks noChangeArrowheads="1"/>
                        </wps:cNvSpPr>
                        <wps:spPr bwMode="auto">
                          <a:xfrm>
                            <a:off x="8752" y="544"/>
                            <a:ext cx="3112" cy="26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33F9F" w:rsidRDefault="00033F9F" w:rsidP="004E6AC6">
                              <w:pPr>
                                <w:autoSpaceDE w:val="0"/>
                                <w:autoSpaceDN w:val="0"/>
                                <w:adjustRightInd w:val="0"/>
                                <w:spacing w:after="120" w:line="240" w:lineRule="auto"/>
                                <w:jc w:val="right"/>
                                <w:rPr>
                                  <w:rFonts w:ascii="PalatinoLinotype-Roman,Bold" w:hAnsi="PalatinoLinotype-Roman,Bold" w:cs="PalatinoLinotype-Roman,Bold"/>
                                  <w:sz w:val="20"/>
                                </w:rPr>
                              </w:pPr>
                              <w:r>
                                <w:rPr>
                                  <w:rFonts w:ascii="PalatinoLinotype-Roman,Bold" w:hAnsi="PalatinoLinotype-Roman,Bold" w:cs="PalatinoLinotype-Roman,Bold"/>
                                  <w:b/>
                                  <w:bCs/>
                                  <w:sz w:val="18"/>
                                  <w:szCs w:val="18"/>
                                </w:rPr>
                                <w:t>COUNCILMEMBERS</w:t>
                              </w:r>
                            </w:p>
                            <w:p w:rsidR="00033F9F" w:rsidRPr="00041BCC" w:rsidRDefault="00965516" w:rsidP="00B90C92">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Mary Kay Sigaty</w:t>
                              </w:r>
                              <w:r w:rsidR="00033F9F">
                                <w:rPr>
                                  <w:rFonts w:ascii="PalatinoLinotype-Roman" w:hAnsi="PalatinoLinotype-Roman" w:cs="PalatinoLinotype-Roman"/>
                                  <w:sz w:val="18"/>
                                  <w:szCs w:val="18"/>
                                </w:rPr>
                                <w:t>, Chairperson</w:t>
                              </w:r>
                            </w:p>
                            <w:p w:rsidR="00033F9F" w:rsidRPr="00041BCC" w:rsidRDefault="00033F9F"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District</w:t>
                              </w:r>
                              <w:r w:rsidR="00965516">
                                <w:rPr>
                                  <w:rFonts w:ascii="PalatinoLinotype-Roman" w:hAnsi="PalatinoLinotype-Roman" w:cs="PalatinoLinotype-Roman"/>
                                  <w:sz w:val="18"/>
                                  <w:szCs w:val="18"/>
                                </w:rPr>
                                <w:t xml:space="preserve"> 4</w:t>
                              </w:r>
                            </w:p>
                            <w:p w:rsidR="00033F9F" w:rsidRDefault="00965516"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Jon Weinstein</w:t>
                              </w:r>
                              <w:r w:rsidR="00033F9F" w:rsidRPr="00041BCC">
                                <w:rPr>
                                  <w:rFonts w:ascii="PalatinoLinotype-Roman" w:hAnsi="PalatinoLinotype-Roman" w:cs="PalatinoLinotype-Roman"/>
                                  <w:sz w:val="18"/>
                                  <w:szCs w:val="18"/>
                                </w:rPr>
                                <w:t xml:space="preserve">, </w:t>
                              </w:r>
                              <w:r w:rsidR="00033F9F">
                                <w:rPr>
                                  <w:rFonts w:ascii="PalatinoLinotype-Roman" w:hAnsi="PalatinoLinotype-Roman" w:cs="PalatinoLinotype-Roman"/>
                                  <w:sz w:val="18"/>
                                  <w:szCs w:val="18"/>
                                </w:rPr>
                                <w:t xml:space="preserve">Vice </w:t>
                              </w:r>
                              <w:r w:rsidR="00033F9F" w:rsidRPr="00041BCC">
                                <w:rPr>
                                  <w:rFonts w:ascii="PalatinoLinotype-Roman" w:hAnsi="PalatinoLinotype-Roman" w:cs="PalatinoLinotype-Roman"/>
                                  <w:sz w:val="18"/>
                                  <w:szCs w:val="18"/>
                                </w:rPr>
                                <w:t>Chair</w:t>
                              </w:r>
                              <w:r w:rsidR="00033F9F">
                                <w:rPr>
                                  <w:rFonts w:ascii="PalatinoLinotype-Roman" w:hAnsi="PalatinoLinotype-Roman" w:cs="PalatinoLinotype-Roman"/>
                                  <w:sz w:val="18"/>
                                  <w:szCs w:val="18"/>
                                </w:rPr>
                                <w:t>person</w:t>
                              </w:r>
                            </w:p>
                            <w:p w:rsidR="00033F9F" w:rsidRPr="00041BCC" w:rsidRDefault="00033F9F" w:rsidP="00B90C92">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District 1</w:t>
                              </w:r>
                              <w:r w:rsidRPr="004E6AC6">
                                <w:rPr>
                                  <w:rFonts w:ascii="PalatinoLinotype-Roman" w:hAnsi="PalatinoLinotype-Roman" w:cs="PalatinoLinotype-Roman"/>
                                  <w:sz w:val="18"/>
                                  <w:szCs w:val="18"/>
                                </w:rPr>
                                <w:t xml:space="preserve"> </w:t>
                              </w:r>
                            </w:p>
                            <w:p w:rsidR="00965516" w:rsidRDefault="00965516"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Calvin Ball</w:t>
                              </w:r>
                            </w:p>
                            <w:p w:rsidR="00965516" w:rsidRDefault="00965516"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District 2</w:t>
                              </w:r>
                            </w:p>
                            <w:p w:rsidR="00033F9F" w:rsidRDefault="00033F9F"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Jennifer Terrasa</w:t>
                              </w:r>
                            </w:p>
                            <w:p w:rsidR="00033F9F" w:rsidRPr="00041BCC" w:rsidRDefault="00033F9F"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 xml:space="preserve">District </w:t>
                              </w:r>
                              <w:r>
                                <w:rPr>
                                  <w:rFonts w:ascii="PalatinoLinotype-Roman" w:hAnsi="PalatinoLinotype-Roman" w:cs="PalatinoLinotype-Roman"/>
                                  <w:sz w:val="18"/>
                                  <w:szCs w:val="18"/>
                                </w:rPr>
                                <w:t>3</w:t>
                              </w:r>
                            </w:p>
                            <w:p w:rsidR="00033F9F" w:rsidRPr="00041BCC" w:rsidRDefault="00033F9F"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Greg Fox</w:t>
                              </w:r>
                            </w:p>
                            <w:p w:rsidR="00033F9F" w:rsidRPr="00041BCC" w:rsidRDefault="00033F9F"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District 5</w:t>
                              </w:r>
                            </w:p>
                            <w:p w:rsidR="00033F9F" w:rsidRPr="00041BCC" w:rsidRDefault="00033F9F" w:rsidP="00D26EA0">
                              <w:pPr>
                                <w:autoSpaceDE w:val="0"/>
                                <w:autoSpaceDN w:val="0"/>
                                <w:adjustRightInd w:val="0"/>
                                <w:spacing w:after="0" w:line="240" w:lineRule="auto"/>
                                <w:jc w:val="right"/>
                                <w:rPr>
                                  <w:rFonts w:ascii="PalatinoLinotype-Roman" w:hAnsi="PalatinoLinotype-Roman" w:cs="PalatinoLinotype-Roman"/>
                                  <w:sz w:val="18"/>
                                  <w:szCs w:val="18"/>
                                </w:rPr>
                              </w:pPr>
                            </w:p>
                            <w:p w:rsidR="00033F9F" w:rsidRDefault="00033F9F" w:rsidP="00D26EA0"/>
                            <w:p w:rsidR="00033F9F" w:rsidRDefault="00033F9F"/>
                          </w:txbxContent>
                        </wps:txbx>
                        <wps:bodyPr rot="0" vert="horz" wrap="square" lIns="91440" tIns="45720" rIns="91440" bIns="45720" anchor="t" anchorCtr="0" upright="1">
                          <a:noAutofit/>
                        </wps:bodyPr>
                      </wps:wsp>
                      <pic:pic xmlns:pic="http://schemas.openxmlformats.org/drawingml/2006/picture">
                        <pic:nvPicPr>
                          <pic:cNvPr id="3" name="Picture 1" descr="hc b&amp;w se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414" y="385"/>
                            <a:ext cx="2210" cy="237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5" o:spid="_x0000_s1026" style="position:absolute;left:0;text-align:left;margin-left:-15.3pt;margin-top:-16.75pt;width:572.5pt;height:142.2pt;z-index:251658752" coordorigin="414,385" coordsize="11450,28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">
                <v:shapetype id="_x0000_t202" coordsize="21600,21600" o:spt="202" path="m,l,21600r21600,l21600,xe">
                  <v:stroke joinstyle="miter"/>
                  <v:path gradientshapeok="t" o:connecttype="rect"/>
                </v:shapetype>
                <v:shape id="Text Box 2" o:spid="_x0000_s1027" type="#_x0000_t202" style="position:absolute;left:8752;top:544;width:3112;height:26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wNuMMA&#10;AADaAAAADwAAAGRycy9kb3ducmV2LnhtbESP0WrCQBRE3wv+w3KFvpRmU7GxjW5CLVR8NfUDbrLX&#10;JJi9G7KriX/fFYQ+DjNzhtnkk+nElQbXWlbwFsUgiCurW64VHH9/Xj9AOI+ssbNMCm7kIM9mTxtM&#10;tR35QNfC1yJA2KWooPG+T6V0VUMGXWR74uCd7GDQBznUUg84Brjp5CKOE2mw5bDQYE/fDVXn4mIU&#10;nPbjy/vnWO78cXVYJltsV6W9KfU8n77WIDxN/j/8aO+1ggXcr4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ZwNuMMAAADaAAAADwAAAAAAAAAAAAAAAACYAgAAZHJzL2Rv&#10;d25yZXYueG1sUEsFBgAAAAAEAAQA9QAAAIgDAAAAAA==&#10;" stroked="f">
                  <v:textbox>
                    <w:txbxContent>
                      <w:p w:rsidR="00033F9F" w:rsidRDefault="00033F9F" w:rsidP="004E6AC6">
                        <w:pPr>
                          <w:autoSpaceDE w:val="0"/>
                          <w:autoSpaceDN w:val="0"/>
                          <w:adjustRightInd w:val="0"/>
                          <w:spacing w:after="120" w:line="240" w:lineRule="auto"/>
                          <w:jc w:val="right"/>
                          <w:rPr>
                            <w:rFonts w:ascii="PalatinoLinotype-Roman,Bold" w:hAnsi="PalatinoLinotype-Roman,Bold" w:cs="PalatinoLinotype-Roman,Bold"/>
                            <w:sz w:val="20"/>
                          </w:rPr>
                        </w:pPr>
                        <w:r>
                          <w:rPr>
                            <w:rFonts w:ascii="PalatinoLinotype-Roman,Bold" w:hAnsi="PalatinoLinotype-Roman,Bold" w:cs="PalatinoLinotype-Roman,Bold"/>
                            <w:b/>
                            <w:bCs/>
                            <w:sz w:val="18"/>
                            <w:szCs w:val="18"/>
                          </w:rPr>
                          <w:t>COUNCILMEMBERS</w:t>
                        </w:r>
                      </w:p>
                      <w:p w:rsidR="00033F9F" w:rsidRPr="00041BCC" w:rsidRDefault="00965516" w:rsidP="00B90C92">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Mary Kay Sigaty</w:t>
                        </w:r>
                        <w:r w:rsidR="00033F9F">
                          <w:rPr>
                            <w:rFonts w:ascii="PalatinoLinotype-Roman" w:hAnsi="PalatinoLinotype-Roman" w:cs="PalatinoLinotype-Roman"/>
                            <w:sz w:val="18"/>
                            <w:szCs w:val="18"/>
                          </w:rPr>
                          <w:t>, Chairperson</w:t>
                        </w:r>
                      </w:p>
                      <w:p w:rsidR="00033F9F" w:rsidRPr="00041BCC" w:rsidRDefault="00033F9F"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District</w:t>
                        </w:r>
                        <w:r w:rsidR="00965516">
                          <w:rPr>
                            <w:rFonts w:ascii="PalatinoLinotype-Roman" w:hAnsi="PalatinoLinotype-Roman" w:cs="PalatinoLinotype-Roman"/>
                            <w:sz w:val="18"/>
                            <w:szCs w:val="18"/>
                          </w:rPr>
                          <w:t xml:space="preserve"> 4</w:t>
                        </w:r>
                      </w:p>
                      <w:p w:rsidR="00033F9F" w:rsidRDefault="00965516"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Jon Weinstein</w:t>
                        </w:r>
                        <w:r w:rsidR="00033F9F" w:rsidRPr="00041BCC">
                          <w:rPr>
                            <w:rFonts w:ascii="PalatinoLinotype-Roman" w:hAnsi="PalatinoLinotype-Roman" w:cs="PalatinoLinotype-Roman"/>
                            <w:sz w:val="18"/>
                            <w:szCs w:val="18"/>
                          </w:rPr>
                          <w:t xml:space="preserve">, </w:t>
                        </w:r>
                        <w:r w:rsidR="00033F9F">
                          <w:rPr>
                            <w:rFonts w:ascii="PalatinoLinotype-Roman" w:hAnsi="PalatinoLinotype-Roman" w:cs="PalatinoLinotype-Roman"/>
                            <w:sz w:val="18"/>
                            <w:szCs w:val="18"/>
                          </w:rPr>
                          <w:t xml:space="preserve">Vice </w:t>
                        </w:r>
                        <w:r w:rsidR="00033F9F" w:rsidRPr="00041BCC">
                          <w:rPr>
                            <w:rFonts w:ascii="PalatinoLinotype-Roman" w:hAnsi="PalatinoLinotype-Roman" w:cs="PalatinoLinotype-Roman"/>
                            <w:sz w:val="18"/>
                            <w:szCs w:val="18"/>
                          </w:rPr>
                          <w:t>Chair</w:t>
                        </w:r>
                        <w:r w:rsidR="00033F9F">
                          <w:rPr>
                            <w:rFonts w:ascii="PalatinoLinotype-Roman" w:hAnsi="PalatinoLinotype-Roman" w:cs="PalatinoLinotype-Roman"/>
                            <w:sz w:val="18"/>
                            <w:szCs w:val="18"/>
                          </w:rPr>
                          <w:t>person</w:t>
                        </w:r>
                      </w:p>
                      <w:p w:rsidR="00033F9F" w:rsidRPr="00041BCC" w:rsidRDefault="00033F9F" w:rsidP="00B90C92">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District 1</w:t>
                        </w:r>
                        <w:r w:rsidRPr="004E6AC6">
                          <w:rPr>
                            <w:rFonts w:ascii="PalatinoLinotype-Roman" w:hAnsi="PalatinoLinotype-Roman" w:cs="PalatinoLinotype-Roman"/>
                            <w:sz w:val="18"/>
                            <w:szCs w:val="18"/>
                          </w:rPr>
                          <w:t xml:space="preserve"> </w:t>
                        </w:r>
                      </w:p>
                      <w:p w:rsidR="00965516" w:rsidRDefault="00965516"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Calvin Ball</w:t>
                        </w:r>
                      </w:p>
                      <w:p w:rsidR="00965516" w:rsidRDefault="00965516"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District 2</w:t>
                        </w:r>
                      </w:p>
                      <w:p w:rsidR="00033F9F" w:rsidRDefault="00033F9F"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Jennifer Terrasa</w:t>
                        </w:r>
                      </w:p>
                      <w:p w:rsidR="00033F9F" w:rsidRPr="00041BCC" w:rsidRDefault="00033F9F"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 xml:space="preserve">District </w:t>
                        </w:r>
                        <w:r>
                          <w:rPr>
                            <w:rFonts w:ascii="PalatinoLinotype-Roman" w:hAnsi="PalatinoLinotype-Roman" w:cs="PalatinoLinotype-Roman"/>
                            <w:sz w:val="18"/>
                            <w:szCs w:val="18"/>
                          </w:rPr>
                          <w:t>3</w:t>
                        </w:r>
                      </w:p>
                      <w:p w:rsidR="00033F9F" w:rsidRPr="00041BCC" w:rsidRDefault="00033F9F"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Greg Fox</w:t>
                        </w:r>
                      </w:p>
                      <w:p w:rsidR="00033F9F" w:rsidRPr="00041BCC" w:rsidRDefault="00033F9F"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District 5</w:t>
                        </w:r>
                      </w:p>
                      <w:p w:rsidR="00033F9F" w:rsidRPr="00041BCC" w:rsidRDefault="00033F9F" w:rsidP="00D26EA0">
                        <w:pPr>
                          <w:autoSpaceDE w:val="0"/>
                          <w:autoSpaceDN w:val="0"/>
                          <w:adjustRightInd w:val="0"/>
                          <w:spacing w:after="0" w:line="240" w:lineRule="auto"/>
                          <w:jc w:val="right"/>
                          <w:rPr>
                            <w:rFonts w:ascii="PalatinoLinotype-Roman" w:hAnsi="PalatinoLinotype-Roman" w:cs="PalatinoLinotype-Roman"/>
                            <w:sz w:val="18"/>
                            <w:szCs w:val="18"/>
                          </w:rPr>
                        </w:pPr>
                      </w:p>
                      <w:p w:rsidR="00033F9F" w:rsidRDefault="00033F9F" w:rsidP="00D26EA0"/>
                      <w:p w:rsidR="00033F9F" w:rsidRDefault="00033F9F"/>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hc b&amp;w seal" style="position:absolute;left:414;top:385;width:2210;height:23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ObQsvCAAAA2gAAAA8AAABkcnMvZG93bnJldi54bWxEj1uLwjAUhN8X/A/hCL6tqRdEukZZBdEX&#10;Yb2gr4fmbFO2OSlNtNVfbxYEH4eZ+YaZLVpbihvVvnCsYNBPQBBnThecKzgd159TED4gaywdk4I7&#10;eVjMOx8zTLVreE+3Q8hFhLBPUYEJoUql9Jkhi77vKuLo/braYoiyzqWusYlwW8phkkykxYLjgsGK&#10;Voayv8PVKuCt9jRu9sedNqfz46e5nN1yo1Sv235/gQjUhnf41d5qBSP4vxJvgJw/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jm0LLwgAAANoAAAAPAAAAAAAAAAAAAAAAAJ8C&#10;AABkcnMvZG93bnJldi54bWxQSwUGAAAAAAQABAD3AAAAjgMAAAAA&#10;">
                  <v:imagedata r:id="rId10" o:title="hc b&amp;w seal"/>
                </v:shape>
              </v:group>
            </w:pict>
          </mc:Fallback>
        </mc:AlternateContent>
      </w:r>
      <w:r w:rsidR="00D26EA0" w:rsidRPr="009661E3">
        <w:rPr>
          <w:rFonts w:ascii="PalatinoLinotype-Roman,Bold" w:hAnsi="PalatinoLinotype-Roman,Bold" w:cs="PalatinoLinotype-Roman,Bold"/>
          <w:b/>
          <w:bCs/>
          <w:sz w:val="40"/>
          <w:szCs w:val="40"/>
        </w:rPr>
        <w:t>Howard County</w:t>
      </w:r>
      <w:r w:rsidR="009661E3">
        <w:rPr>
          <w:rFonts w:ascii="PalatinoLinotype-Roman,Bold" w:hAnsi="PalatinoLinotype-Roman,Bold" w:cs="PalatinoLinotype-Roman,Bold"/>
          <w:b/>
          <w:bCs/>
          <w:sz w:val="48"/>
          <w:szCs w:val="48"/>
        </w:rPr>
        <w:t xml:space="preserve"> </w:t>
      </w:r>
      <w:r w:rsidR="00D26EA0" w:rsidRPr="009661E3">
        <w:rPr>
          <w:rFonts w:ascii="PalatinoLinotype-Roman,Bold" w:hAnsi="PalatinoLinotype-Roman,Bold" w:cs="PalatinoLinotype-Roman,Bold"/>
          <w:b/>
          <w:bCs/>
          <w:sz w:val="40"/>
          <w:szCs w:val="40"/>
        </w:rPr>
        <w:t>Council</w:t>
      </w:r>
    </w:p>
    <w:p w:rsidR="00D26EA0" w:rsidRPr="005F4657" w:rsidRDefault="00117F37" w:rsidP="00117F37">
      <w:pPr>
        <w:tabs>
          <w:tab w:val="left" w:pos="352"/>
          <w:tab w:val="center" w:pos="5400"/>
        </w:tabs>
        <w:autoSpaceDE w:val="0"/>
        <w:autoSpaceDN w:val="0"/>
        <w:adjustRightInd w:val="0"/>
        <w:spacing w:after="0" w:line="240" w:lineRule="auto"/>
        <w:rPr>
          <w:rFonts w:asciiTheme="majorHAnsi" w:hAnsiTheme="majorHAnsi" w:cs="PalatinoLinotype-Roman,Bold"/>
          <w:b/>
          <w:bCs/>
          <w:sz w:val="46"/>
          <w:szCs w:val="46"/>
        </w:rPr>
      </w:pPr>
      <w:r>
        <w:rPr>
          <w:rFonts w:ascii="PalatinoLinotype-Roman" w:hAnsi="PalatinoLinotype-Roman" w:cs="PalatinoLinotype-Roman"/>
          <w:sz w:val="20"/>
        </w:rPr>
        <w:tab/>
      </w:r>
      <w:r>
        <w:rPr>
          <w:rFonts w:ascii="PalatinoLinotype-Roman" w:hAnsi="PalatinoLinotype-Roman" w:cs="PalatinoLinotype-Roman"/>
          <w:sz w:val="20"/>
        </w:rPr>
        <w:tab/>
      </w:r>
      <w:r w:rsidR="00D26EA0" w:rsidRPr="005F4657">
        <w:rPr>
          <w:rFonts w:asciiTheme="majorHAnsi" w:hAnsiTheme="majorHAnsi" w:cs="PalatinoLinotype-Roman"/>
          <w:sz w:val="20"/>
        </w:rPr>
        <w:t xml:space="preserve">George Howard Building  </w:t>
      </w:r>
    </w:p>
    <w:p w:rsidR="00D26EA0" w:rsidRPr="005F4657" w:rsidRDefault="004E264F" w:rsidP="004E264F">
      <w:pPr>
        <w:autoSpaceDE w:val="0"/>
        <w:autoSpaceDN w:val="0"/>
        <w:adjustRightInd w:val="0"/>
        <w:spacing w:after="0" w:line="240" w:lineRule="auto"/>
        <w:ind w:left="360"/>
        <w:jc w:val="center"/>
        <w:rPr>
          <w:rFonts w:asciiTheme="majorHAnsi" w:hAnsiTheme="majorHAnsi" w:cs="PalatinoLinotype-Roman"/>
          <w:sz w:val="20"/>
        </w:rPr>
      </w:pPr>
      <w:r w:rsidRPr="005F4657">
        <w:rPr>
          <w:rFonts w:asciiTheme="majorHAnsi" w:hAnsiTheme="majorHAnsi" w:cs="PalatinoLinotype-Roman"/>
          <w:sz w:val="20"/>
        </w:rPr>
        <w:t>3430</w:t>
      </w:r>
      <w:r w:rsidR="00E6067A" w:rsidRPr="005F4657">
        <w:rPr>
          <w:rFonts w:asciiTheme="majorHAnsi" w:hAnsiTheme="majorHAnsi" w:cs="PalatinoLinotype-Roman"/>
          <w:sz w:val="20"/>
        </w:rPr>
        <w:t xml:space="preserve"> Cou</w:t>
      </w:r>
      <w:r w:rsidR="00D26EA0" w:rsidRPr="005F4657">
        <w:rPr>
          <w:rFonts w:asciiTheme="majorHAnsi" w:hAnsiTheme="majorHAnsi" w:cs="PalatinoLinotype-Roman"/>
          <w:sz w:val="20"/>
        </w:rPr>
        <w:t>rt</w:t>
      </w:r>
      <w:r w:rsidR="004E6AC6" w:rsidRPr="005F4657">
        <w:rPr>
          <w:rFonts w:asciiTheme="majorHAnsi" w:hAnsiTheme="majorHAnsi" w:cs="PalatinoLinotype-Roman"/>
          <w:sz w:val="20"/>
        </w:rPr>
        <w:t xml:space="preserve"> H</w:t>
      </w:r>
      <w:r w:rsidR="00D26EA0" w:rsidRPr="005F4657">
        <w:rPr>
          <w:rFonts w:asciiTheme="majorHAnsi" w:hAnsiTheme="majorHAnsi" w:cs="PalatinoLinotype-Roman"/>
          <w:sz w:val="20"/>
        </w:rPr>
        <w:t>ouse Drive</w:t>
      </w:r>
    </w:p>
    <w:p w:rsidR="00205BE9" w:rsidRPr="005F4657" w:rsidRDefault="00D26EA0" w:rsidP="005C5154">
      <w:pPr>
        <w:autoSpaceDE w:val="0"/>
        <w:autoSpaceDN w:val="0"/>
        <w:adjustRightInd w:val="0"/>
        <w:spacing w:after="1000" w:line="240" w:lineRule="auto"/>
        <w:jc w:val="center"/>
        <w:rPr>
          <w:rFonts w:asciiTheme="majorHAnsi" w:hAnsiTheme="majorHAnsi" w:cs="PalatinoLinotype-Roman"/>
          <w:sz w:val="20"/>
        </w:rPr>
      </w:pPr>
      <w:r w:rsidRPr="005F4657">
        <w:rPr>
          <w:rFonts w:asciiTheme="majorHAnsi" w:hAnsiTheme="majorHAnsi" w:cs="PalatinoLinotype-Roman"/>
          <w:sz w:val="20"/>
        </w:rPr>
        <w:t>Ellicott City, Maryland  21043-4392</w:t>
      </w:r>
    </w:p>
    <w:p w:rsidR="00B65AE9" w:rsidRDefault="00B65AE9" w:rsidP="00B65AE9">
      <w:pPr>
        <w:autoSpaceDE w:val="0"/>
        <w:autoSpaceDN w:val="0"/>
        <w:adjustRightInd w:val="0"/>
        <w:spacing w:after="0" w:line="240" w:lineRule="auto"/>
        <w:rPr>
          <w:szCs w:val="24"/>
        </w:rPr>
      </w:pPr>
    </w:p>
    <w:p w:rsidR="00B65AE9" w:rsidRDefault="00B65AE9" w:rsidP="00B65AE9">
      <w:pPr>
        <w:autoSpaceDE w:val="0"/>
        <w:autoSpaceDN w:val="0"/>
        <w:adjustRightInd w:val="0"/>
        <w:spacing w:after="0" w:line="240" w:lineRule="auto"/>
        <w:rPr>
          <w:szCs w:val="24"/>
        </w:rPr>
        <w:sectPr w:rsidR="00B65AE9" w:rsidSect="00237BA0">
          <w:pgSz w:w="12240" w:h="15840"/>
          <w:pgMar w:top="720" w:right="720" w:bottom="432" w:left="720" w:header="720" w:footer="720" w:gutter="0"/>
          <w:cols w:space="720"/>
          <w:noEndnote/>
          <w:docGrid w:linePitch="326"/>
        </w:sectPr>
      </w:pPr>
    </w:p>
    <w:p w:rsidR="0059057F" w:rsidRPr="001606F6" w:rsidRDefault="0059057F" w:rsidP="0059057F">
      <w:pPr>
        <w:autoSpaceDE w:val="0"/>
        <w:autoSpaceDN w:val="0"/>
        <w:adjustRightInd w:val="0"/>
        <w:spacing w:after="0" w:line="240" w:lineRule="auto"/>
        <w:jc w:val="center"/>
        <w:rPr>
          <w:rFonts w:ascii="PalatinoLinotype-Roman,Bold" w:eastAsia="Times New Roman" w:hAnsi="PalatinoLinotype-Roman,Bold" w:cs="PalatinoLinotype-Roman,Bold"/>
          <w:b/>
          <w:bCs/>
          <w:sz w:val="48"/>
          <w:szCs w:val="48"/>
        </w:rPr>
      </w:pPr>
      <w:r w:rsidRPr="001606F6">
        <w:rPr>
          <w:rFonts w:eastAsia="Times New Roman"/>
          <w:szCs w:val="24"/>
        </w:rPr>
        <w:lastRenderedPageBreak/>
        <w:t>Agenda</w:t>
      </w:r>
    </w:p>
    <w:p w:rsidR="00B3599F" w:rsidRPr="00F93B29" w:rsidRDefault="00AE422B" w:rsidP="00B3599F">
      <w:pPr>
        <w:tabs>
          <w:tab w:val="left" w:pos="561"/>
        </w:tabs>
        <w:spacing w:line="240" w:lineRule="auto"/>
        <w:jc w:val="center"/>
        <w:rPr>
          <w:rFonts w:eastAsia="Times New Roman"/>
          <w:sz w:val="22"/>
          <w:szCs w:val="22"/>
        </w:rPr>
      </w:pPr>
      <w:r>
        <w:rPr>
          <w:rFonts w:eastAsia="Times New Roman"/>
          <w:sz w:val="22"/>
          <w:szCs w:val="22"/>
        </w:rPr>
        <w:t xml:space="preserve">January </w:t>
      </w:r>
      <w:r w:rsidR="00D82908">
        <w:rPr>
          <w:rFonts w:eastAsia="Times New Roman"/>
          <w:sz w:val="22"/>
          <w:szCs w:val="22"/>
        </w:rPr>
        <w:t>18</w:t>
      </w:r>
      <w:r w:rsidR="00B3599F" w:rsidRPr="00F93B29">
        <w:rPr>
          <w:rFonts w:eastAsia="Times New Roman"/>
          <w:sz w:val="22"/>
          <w:szCs w:val="22"/>
        </w:rPr>
        <w:t>, 201</w:t>
      </w:r>
      <w:r>
        <w:rPr>
          <w:rFonts w:eastAsia="Times New Roman"/>
          <w:sz w:val="22"/>
          <w:szCs w:val="22"/>
        </w:rPr>
        <w:t>5</w:t>
      </w:r>
      <w:r w:rsidR="00B3599F" w:rsidRPr="00F93B29">
        <w:rPr>
          <w:rFonts w:eastAsia="Times New Roman"/>
          <w:sz w:val="22"/>
          <w:szCs w:val="22"/>
        </w:rPr>
        <w:t xml:space="preserve"> – </w:t>
      </w:r>
      <w:r>
        <w:rPr>
          <w:rFonts w:eastAsia="Times New Roman"/>
          <w:sz w:val="22"/>
          <w:szCs w:val="22"/>
        </w:rPr>
        <w:t>January</w:t>
      </w:r>
      <w:r w:rsidR="00CB15DD">
        <w:rPr>
          <w:rFonts w:eastAsia="Times New Roman"/>
          <w:sz w:val="22"/>
          <w:szCs w:val="22"/>
        </w:rPr>
        <w:t xml:space="preserve"> </w:t>
      </w:r>
      <w:r w:rsidR="00D82908">
        <w:rPr>
          <w:rFonts w:eastAsia="Times New Roman"/>
          <w:sz w:val="22"/>
          <w:szCs w:val="22"/>
        </w:rPr>
        <w:t>30</w:t>
      </w:r>
      <w:r w:rsidR="00B3599F" w:rsidRPr="0063508E">
        <w:rPr>
          <w:rFonts w:eastAsia="Times New Roman"/>
          <w:sz w:val="22"/>
          <w:szCs w:val="22"/>
        </w:rPr>
        <w:t>, 201</w:t>
      </w:r>
      <w:r>
        <w:rPr>
          <w:rFonts w:eastAsia="Times New Roman"/>
          <w:sz w:val="22"/>
          <w:szCs w:val="22"/>
        </w:rPr>
        <w:t>5</w:t>
      </w:r>
    </w:p>
    <w:p w:rsidR="0059057F" w:rsidRPr="001606F6" w:rsidRDefault="0059057F" w:rsidP="0059057F">
      <w:pPr>
        <w:spacing w:after="0" w:line="240" w:lineRule="auto"/>
        <w:jc w:val="center"/>
        <w:rPr>
          <w:rFonts w:eastAsia="Times New Roman"/>
          <w:spacing w:val="-3"/>
          <w:szCs w:val="24"/>
        </w:rPr>
      </w:pPr>
    </w:p>
    <w:p w:rsidR="0059057F" w:rsidRPr="001606F6" w:rsidRDefault="0059057F" w:rsidP="0059057F">
      <w:pPr>
        <w:tabs>
          <w:tab w:val="left" w:pos="561"/>
        </w:tabs>
        <w:spacing w:after="0" w:line="240" w:lineRule="auto"/>
        <w:jc w:val="center"/>
        <w:rPr>
          <w:rFonts w:eastAsia="Times New Roman"/>
          <w:szCs w:val="24"/>
        </w:rPr>
      </w:pPr>
      <w:r w:rsidRPr="001606F6">
        <w:rPr>
          <w:rFonts w:eastAsia="Times New Roman"/>
          <w:szCs w:val="24"/>
        </w:rPr>
        <w:t>County Council</w:t>
      </w:r>
    </w:p>
    <w:p w:rsidR="0059057F" w:rsidRPr="001606F6" w:rsidRDefault="00D82908" w:rsidP="0059057F">
      <w:pPr>
        <w:tabs>
          <w:tab w:val="left" w:pos="561"/>
        </w:tabs>
        <w:spacing w:after="0" w:line="240" w:lineRule="auto"/>
        <w:jc w:val="center"/>
        <w:rPr>
          <w:rFonts w:eastAsia="Times New Roman"/>
          <w:szCs w:val="24"/>
        </w:rPr>
      </w:pPr>
      <w:r>
        <w:rPr>
          <w:rFonts w:eastAsia="Times New Roman"/>
          <w:szCs w:val="24"/>
        </w:rPr>
        <w:t>Tuesday</w:t>
      </w:r>
      <w:r w:rsidR="00CB15DD">
        <w:rPr>
          <w:rFonts w:eastAsia="Times New Roman"/>
          <w:szCs w:val="24"/>
        </w:rPr>
        <w:t xml:space="preserve">, </w:t>
      </w:r>
      <w:r w:rsidR="00AE422B">
        <w:rPr>
          <w:rFonts w:eastAsia="Times New Roman"/>
          <w:szCs w:val="24"/>
        </w:rPr>
        <w:t xml:space="preserve">January </w:t>
      </w:r>
      <w:r>
        <w:rPr>
          <w:rFonts w:eastAsia="Times New Roman"/>
          <w:szCs w:val="24"/>
        </w:rPr>
        <w:t>20</w:t>
      </w:r>
      <w:r w:rsidR="0059057F" w:rsidRPr="001606F6">
        <w:rPr>
          <w:rFonts w:eastAsia="Times New Roman"/>
          <w:szCs w:val="24"/>
        </w:rPr>
        <w:t>, 201</w:t>
      </w:r>
      <w:r w:rsidR="00AE422B">
        <w:rPr>
          <w:rFonts w:eastAsia="Times New Roman"/>
          <w:szCs w:val="24"/>
        </w:rPr>
        <w:t>5</w:t>
      </w:r>
    </w:p>
    <w:p w:rsidR="0059057F" w:rsidRPr="001606F6" w:rsidRDefault="0059057F" w:rsidP="0059057F">
      <w:pPr>
        <w:tabs>
          <w:tab w:val="left" w:pos="561"/>
        </w:tabs>
        <w:spacing w:after="0" w:line="240" w:lineRule="auto"/>
        <w:jc w:val="center"/>
        <w:rPr>
          <w:rFonts w:eastAsia="Times New Roman"/>
          <w:szCs w:val="24"/>
        </w:rPr>
      </w:pPr>
      <w:r w:rsidRPr="001606F6">
        <w:rPr>
          <w:rFonts w:eastAsia="Times New Roman"/>
          <w:szCs w:val="24"/>
        </w:rPr>
        <w:t>Banneker Room</w:t>
      </w:r>
    </w:p>
    <w:p w:rsidR="0059057F" w:rsidRPr="001606F6" w:rsidRDefault="0059057F" w:rsidP="0059057F">
      <w:pPr>
        <w:tabs>
          <w:tab w:val="left" w:pos="561"/>
        </w:tabs>
        <w:spacing w:after="0" w:line="240" w:lineRule="auto"/>
        <w:jc w:val="center"/>
        <w:rPr>
          <w:rFonts w:ascii="TimesNewRomanPSMT" w:eastAsia="Times New Roman" w:hAnsi="TimesNewRomanPSMT"/>
          <w:szCs w:val="24"/>
        </w:rPr>
      </w:pPr>
      <w:r w:rsidRPr="001606F6">
        <w:rPr>
          <w:rFonts w:ascii="TimesNewRomanPSMT" w:eastAsia="Times New Roman" w:hAnsi="TimesNewRomanPSMT"/>
          <w:szCs w:val="24"/>
        </w:rPr>
        <w:t>George Howard Building, 3430 Court House Drive, Ellicott City, MD</w:t>
      </w:r>
    </w:p>
    <w:p w:rsidR="0059057F" w:rsidRPr="001606F6" w:rsidRDefault="0059057F" w:rsidP="0059057F">
      <w:pPr>
        <w:tabs>
          <w:tab w:val="left" w:pos="561"/>
        </w:tabs>
        <w:spacing w:after="0" w:line="240" w:lineRule="auto"/>
        <w:jc w:val="center"/>
        <w:rPr>
          <w:rFonts w:eastAsia="Times New Roman"/>
          <w:szCs w:val="24"/>
        </w:rPr>
      </w:pPr>
      <w:r w:rsidRPr="001606F6">
        <w:rPr>
          <w:rFonts w:eastAsia="Times New Roman"/>
          <w:szCs w:val="24"/>
        </w:rPr>
        <w:t xml:space="preserve"> </w:t>
      </w:r>
      <w:r w:rsidR="00586C0C">
        <w:rPr>
          <w:rFonts w:eastAsia="Times New Roman"/>
          <w:szCs w:val="24"/>
        </w:rPr>
        <w:t xml:space="preserve">7:30 </w:t>
      </w:r>
      <w:r w:rsidRPr="001606F6">
        <w:rPr>
          <w:rFonts w:eastAsia="Times New Roman"/>
          <w:szCs w:val="24"/>
        </w:rPr>
        <w:t>p.m.</w:t>
      </w:r>
    </w:p>
    <w:p w:rsidR="0059057F" w:rsidRPr="001606F6" w:rsidRDefault="0059057F" w:rsidP="0059057F">
      <w:pPr>
        <w:tabs>
          <w:tab w:val="left" w:pos="561"/>
        </w:tabs>
        <w:spacing w:after="0" w:line="240" w:lineRule="auto"/>
        <w:rPr>
          <w:rFonts w:eastAsia="Times New Roman"/>
          <w:szCs w:val="24"/>
        </w:rPr>
      </w:pPr>
      <w:r w:rsidRPr="001606F6">
        <w:rPr>
          <w:rFonts w:eastAsia="Times New Roman"/>
          <w:szCs w:val="24"/>
        </w:rPr>
        <w:tab/>
      </w:r>
    </w:p>
    <w:p w:rsidR="00081F27" w:rsidRDefault="00081F27" w:rsidP="00CF04F4">
      <w:pPr>
        <w:tabs>
          <w:tab w:val="left" w:pos="561"/>
        </w:tabs>
        <w:spacing w:after="0" w:line="240" w:lineRule="auto"/>
        <w:ind w:left="1170" w:right="540" w:hanging="630"/>
        <w:rPr>
          <w:rFonts w:eastAsia="Times New Roman"/>
          <w:szCs w:val="24"/>
          <w:u w:val="single"/>
        </w:rPr>
      </w:pPr>
    </w:p>
    <w:p w:rsidR="00081F27" w:rsidRDefault="00081F27" w:rsidP="00CF04F4">
      <w:pPr>
        <w:tabs>
          <w:tab w:val="left" w:pos="561"/>
        </w:tabs>
        <w:spacing w:after="0" w:line="240" w:lineRule="auto"/>
        <w:ind w:left="1170" w:right="540" w:hanging="630"/>
        <w:rPr>
          <w:rFonts w:eastAsia="Times New Roman"/>
          <w:szCs w:val="24"/>
          <w:u w:val="single"/>
        </w:rPr>
      </w:pPr>
    </w:p>
    <w:p w:rsidR="00842D55" w:rsidRPr="00F93B29" w:rsidRDefault="00842D55" w:rsidP="00842D55">
      <w:pPr>
        <w:spacing w:line="240" w:lineRule="auto"/>
        <w:rPr>
          <w:rFonts w:eastAsia="Times New Roman"/>
          <w:spacing w:val="-3"/>
          <w:sz w:val="22"/>
          <w:szCs w:val="22"/>
          <w:u w:val="single"/>
        </w:rPr>
      </w:pPr>
      <w:r w:rsidRPr="00F93B29">
        <w:rPr>
          <w:rFonts w:eastAsia="Times New Roman"/>
          <w:spacing w:val="-3"/>
          <w:sz w:val="22"/>
          <w:szCs w:val="22"/>
          <w:u w:val="single"/>
        </w:rPr>
        <w:t>Public Hearing</w:t>
      </w:r>
    </w:p>
    <w:p w:rsidR="0059057F" w:rsidRPr="001606F6" w:rsidRDefault="0059057F" w:rsidP="00CF04F4">
      <w:pPr>
        <w:tabs>
          <w:tab w:val="left" w:pos="561"/>
        </w:tabs>
        <w:spacing w:after="0" w:line="240" w:lineRule="auto"/>
        <w:ind w:left="1170" w:right="540" w:hanging="630"/>
        <w:rPr>
          <w:rFonts w:eastAsia="Times New Roman"/>
          <w:szCs w:val="24"/>
        </w:rPr>
      </w:pPr>
    </w:p>
    <w:p w:rsidR="0059057F" w:rsidRDefault="0059057F" w:rsidP="00CF04F4">
      <w:pPr>
        <w:tabs>
          <w:tab w:val="left" w:pos="561"/>
        </w:tabs>
        <w:spacing w:after="0" w:line="240" w:lineRule="auto"/>
        <w:ind w:left="1170" w:right="540" w:hanging="630"/>
        <w:rPr>
          <w:rFonts w:eastAsia="Times New Roman"/>
          <w:szCs w:val="24"/>
        </w:rPr>
      </w:pPr>
      <w:r w:rsidRPr="001606F6">
        <w:rPr>
          <w:rFonts w:eastAsia="Times New Roman"/>
          <w:szCs w:val="24"/>
        </w:rPr>
        <w:t>The following le</w:t>
      </w:r>
      <w:r>
        <w:rPr>
          <w:rFonts w:eastAsia="Times New Roman"/>
          <w:szCs w:val="24"/>
        </w:rPr>
        <w:t>gislation i</w:t>
      </w:r>
      <w:r w:rsidRPr="001606F6">
        <w:rPr>
          <w:rFonts w:eastAsia="Times New Roman"/>
          <w:szCs w:val="24"/>
        </w:rPr>
        <w:t>s introduced by the Chairperson at the request of the County Executive unless otherwise noted:</w:t>
      </w:r>
    </w:p>
    <w:p w:rsidR="0059057F" w:rsidRDefault="0059057F" w:rsidP="00CF04F4">
      <w:pPr>
        <w:tabs>
          <w:tab w:val="left" w:pos="561"/>
        </w:tabs>
        <w:spacing w:after="0" w:line="240" w:lineRule="auto"/>
        <w:ind w:left="1170" w:right="540" w:hanging="630"/>
        <w:rPr>
          <w:rFonts w:eastAsia="Times New Roman"/>
          <w:szCs w:val="24"/>
        </w:rPr>
      </w:pPr>
    </w:p>
    <w:p w:rsidR="00EF642A" w:rsidRDefault="00EF642A" w:rsidP="00CF04F4">
      <w:pPr>
        <w:tabs>
          <w:tab w:val="left" w:pos="561"/>
        </w:tabs>
        <w:spacing w:after="0" w:line="240" w:lineRule="auto"/>
        <w:ind w:left="1170" w:right="540" w:hanging="630"/>
        <w:rPr>
          <w:rFonts w:eastAsia="Times New Roman"/>
          <w:szCs w:val="24"/>
        </w:rPr>
      </w:pPr>
    </w:p>
    <w:p w:rsidR="00445572" w:rsidRDefault="00445572" w:rsidP="00023A11">
      <w:pPr>
        <w:spacing w:line="360" w:lineRule="auto"/>
        <w:ind w:left="1170" w:right="540" w:hanging="630"/>
        <w:jc w:val="center"/>
        <w:rPr>
          <w:u w:val="single"/>
        </w:rPr>
      </w:pPr>
      <w:r>
        <w:rPr>
          <w:u w:val="single"/>
        </w:rPr>
        <w:t>Financial</w:t>
      </w:r>
    </w:p>
    <w:p w:rsidR="00445572" w:rsidRPr="00940D7A" w:rsidRDefault="00666B6E" w:rsidP="00940D7A">
      <w:pPr>
        <w:tabs>
          <w:tab w:val="left" w:pos="561"/>
        </w:tabs>
        <w:spacing w:line="240" w:lineRule="auto"/>
        <w:ind w:left="1170" w:right="540" w:hanging="630"/>
        <w:rPr>
          <w:sz w:val="22"/>
          <w:szCs w:val="22"/>
        </w:rPr>
      </w:pPr>
      <w:r>
        <w:rPr>
          <w:sz w:val="22"/>
          <w:szCs w:val="22"/>
        </w:rPr>
        <w:t>S</w:t>
      </w:r>
      <w:r w:rsidR="00445572" w:rsidRPr="00940D7A">
        <w:rPr>
          <w:sz w:val="22"/>
          <w:szCs w:val="22"/>
        </w:rPr>
        <w:t>AO2-FY2015 - AN ACT transferring a total of $400,000 from the Grants Fund, Contingency Reserve to the Department of Public Works for grants to assist in improving enhanced nutrient removal performance levels.</w:t>
      </w:r>
    </w:p>
    <w:p w:rsidR="00445572" w:rsidRPr="00940D7A" w:rsidRDefault="00445572" w:rsidP="00940D7A">
      <w:pPr>
        <w:tabs>
          <w:tab w:val="left" w:pos="561"/>
        </w:tabs>
        <w:spacing w:line="240" w:lineRule="auto"/>
        <w:ind w:left="1170" w:right="540" w:hanging="630"/>
        <w:rPr>
          <w:sz w:val="22"/>
          <w:szCs w:val="22"/>
        </w:rPr>
      </w:pPr>
      <w:r w:rsidRPr="00940D7A">
        <w:rPr>
          <w:sz w:val="22"/>
          <w:szCs w:val="22"/>
        </w:rPr>
        <w:t>SAO3-FY2015 - AN ACT transferring $32,530 from the Grants Fund, Contingency Reserve to the Department of Corrections for the Safe Streets grant that will provide reentry services for inmates returning to the community.</w:t>
      </w:r>
    </w:p>
    <w:p w:rsidR="00445572" w:rsidRPr="00940D7A" w:rsidRDefault="00445572" w:rsidP="00940D7A">
      <w:pPr>
        <w:tabs>
          <w:tab w:val="left" w:pos="561"/>
        </w:tabs>
        <w:spacing w:line="240" w:lineRule="auto"/>
        <w:ind w:left="1170" w:right="540" w:hanging="630"/>
        <w:rPr>
          <w:sz w:val="22"/>
          <w:szCs w:val="22"/>
        </w:rPr>
      </w:pPr>
      <w:r w:rsidRPr="00940D7A">
        <w:rPr>
          <w:sz w:val="22"/>
          <w:szCs w:val="22"/>
        </w:rPr>
        <w:t>SAO4-FY2015 - AN ACT transferring $19,000 from the General Fund, Contingency Reserve to the State’s Attorney’s Office for increased costs due to new requirements that an attorney be available for initial bond hearings.</w:t>
      </w:r>
    </w:p>
    <w:p w:rsidR="00445572" w:rsidRPr="00940D7A" w:rsidRDefault="00445572" w:rsidP="00940D7A">
      <w:pPr>
        <w:tabs>
          <w:tab w:val="left" w:pos="561"/>
        </w:tabs>
        <w:spacing w:line="240" w:lineRule="auto"/>
        <w:ind w:left="1170" w:right="540" w:hanging="630"/>
        <w:rPr>
          <w:sz w:val="22"/>
          <w:szCs w:val="22"/>
        </w:rPr>
      </w:pPr>
      <w:r w:rsidRPr="00940D7A">
        <w:rPr>
          <w:sz w:val="22"/>
          <w:szCs w:val="22"/>
        </w:rPr>
        <w:t>Council Bill 1-2015 - AN ORDINANCE authorizing the issuance, sale and delivery of up to $100,000,000 consolidated public improvement bonds and up to $50,000,000 metropolitan district bonds, pursuant to various bond enabling laws; providing that such bonds shall be general obligations of the County; authorizing the County Executive to specify, prescribe, determine, provide for or approve the final principal amounts, maturity schedules, interest rates and redemption provisions for such bonds, and other matters, details, forms, documents or procedures and to determine the method of sale of such bonds; providing for the disbursement of the proceeds of such bonds and for the levying of taxes to pay debt service on such bonds; and providing for and determining various matters in connection therewith.</w:t>
      </w:r>
    </w:p>
    <w:p w:rsidR="00445572" w:rsidRPr="00940D7A" w:rsidRDefault="00445572" w:rsidP="00940D7A">
      <w:pPr>
        <w:tabs>
          <w:tab w:val="left" w:pos="561"/>
        </w:tabs>
        <w:spacing w:line="240" w:lineRule="auto"/>
        <w:ind w:left="1170" w:right="540" w:hanging="630"/>
        <w:rPr>
          <w:sz w:val="22"/>
          <w:szCs w:val="22"/>
        </w:rPr>
      </w:pPr>
      <w:r w:rsidRPr="00940D7A">
        <w:rPr>
          <w:sz w:val="22"/>
          <w:szCs w:val="22"/>
        </w:rPr>
        <w:t>Council Resolution 1-2015 - Introduced by</w:t>
      </w:r>
      <w:r w:rsidR="0051602C">
        <w:rPr>
          <w:sz w:val="22"/>
          <w:szCs w:val="22"/>
        </w:rPr>
        <w:t xml:space="preserve"> t</w:t>
      </w:r>
      <w:r w:rsidRPr="00940D7A">
        <w:rPr>
          <w:sz w:val="22"/>
          <w:szCs w:val="22"/>
        </w:rPr>
        <w:t xml:space="preserve">he Chairperson at the request of the Board of Education - A RESOLUTION approving the transfer of a total of $4,036,000 between </w:t>
      </w:r>
      <w:proofErr w:type="gramStart"/>
      <w:r w:rsidRPr="00940D7A">
        <w:rPr>
          <w:sz w:val="22"/>
          <w:szCs w:val="22"/>
        </w:rPr>
        <w:t>capital</w:t>
      </w:r>
      <w:proofErr w:type="gramEnd"/>
      <w:r w:rsidRPr="00940D7A">
        <w:rPr>
          <w:sz w:val="22"/>
          <w:szCs w:val="22"/>
        </w:rPr>
        <w:t xml:space="preserve"> projects in the Board of Education capital budget for Fiscal Year 2015.</w:t>
      </w:r>
    </w:p>
    <w:p w:rsidR="00445572" w:rsidRPr="00940D7A" w:rsidRDefault="00445572" w:rsidP="00940D7A">
      <w:pPr>
        <w:tabs>
          <w:tab w:val="left" w:pos="561"/>
        </w:tabs>
        <w:spacing w:line="240" w:lineRule="auto"/>
        <w:ind w:left="1170" w:right="540" w:hanging="630"/>
        <w:rPr>
          <w:sz w:val="22"/>
          <w:szCs w:val="22"/>
        </w:rPr>
      </w:pPr>
      <w:r w:rsidRPr="00940D7A">
        <w:rPr>
          <w:sz w:val="22"/>
          <w:szCs w:val="22"/>
        </w:rPr>
        <w:lastRenderedPageBreak/>
        <w:t>Council Bill 2-2015 - AN ACT for the purpose of authorizing and empowering Howard County, Maryland to borrow money in the aggregate principal amount of up to $3,263,000 on its full faith and credit, and issue and sell its bonds therefor, to be used to pay costs of various capital projects, more particularly described in the County's 2015 Capital Budget, and to pay costs of issuance of such bonds; authorizing the County to issue bond anticipation notes or to enter into installment purchase agreements for payment of portions of such costs; and to levy taxes upon the assessable property within the County sufficient, together with other available funds, to pay the debt service on such obligations; and providing for and determining various matters in connection therewith.</w:t>
      </w:r>
    </w:p>
    <w:p w:rsidR="00445572" w:rsidRDefault="00445572" w:rsidP="00445572">
      <w:pPr>
        <w:spacing w:line="360" w:lineRule="auto"/>
        <w:ind w:left="1170" w:right="540" w:hanging="630"/>
        <w:rPr>
          <w:spacing w:val="-3"/>
        </w:rPr>
      </w:pPr>
    </w:p>
    <w:p w:rsidR="00023A11" w:rsidRDefault="00023A11" w:rsidP="00023A11">
      <w:pPr>
        <w:spacing w:line="360" w:lineRule="auto"/>
        <w:ind w:left="1170" w:right="540" w:hanging="630"/>
        <w:jc w:val="center"/>
        <w:rPr>
          <w:u w:val="single"/>
        </w:rPr>
      </w:pPr>
      <w:r w:rsidRPr="000D66F7">
        <w:rPr>
          <w:u w:val="single"/>
        </w:rPr>
        <w:t>General</w:t>
      </w:r>
    </w:p>
    <w:p w:rsidR="00C17016" w:rsidRPr="00445572" w:rsidRDefault="00445572" w:rsidP="00445572">
      <w:pPr>
        <w:tabs>
          <w:tab w:val="left" w:pos="561"/>
        </w:tabs>
        <w:spacing w:line="240" w:lineRule="auto"/>
        <w:ind w:left="1170" w:right="540" w:hanging="630"/>
        <w:rPr>
          <w:sz w:val="22"/>
          <w:szCs w:val="22"/>
        </w:rPr>
      </w:pPr>
      <w:r w:rsidRPr="00445572">
        <w:rPr>
          <w:sz w:val="22"/>
          <w:szCs w:val="22"/>
        </w:rPr>
        <w:t>Council Resolution 2-2015 – Introduce by Calvin Ball - A RESOLUTION approving Phase 1 of the Urban Renewal Plan for the urban renewal project initiated for the Long Reach Village Center by County Council Resolution No. 22-2014; identifying the authorized actions in Phase 1; and providing that the actions authorized are in the interest of the public health, safety and welfare of the residents of Howard County.</w:t>
      </w:r>
    </w:p>
    <w:p w:rsidR="00A14CB2" w:rsidRDefault="00A14CB2" w:rsidP="00EF642A">
      <w:pPr>
        <w:tabs>
          <w:tab w:val="left" w:pos="561"/>
        </w:tabs>
        <w:spacing w:after="0" w:line="240" w:lineRule="auto"/>
        <w:ind w:left="1170" w:right="540" w:hanging="630"/>
        <w:rPr>
          <w:rFonts w:eastAsia="Times New Roman"/>
          <w:szCs w:val="24"/>
          <w:u w:val="single"/>
        </w:rPr>
      </w:pPr>
    </w:p>
    <w:p w:rsidR="009B1FD2" w:rsidRDefault="009B1FD2" w:rsidP="005141FB">
      <w:pPr>
        <w:tabs>
          <w:tab w:val="left" w:pos="561"/>
        </w:tabs>
        <w:spacing w:after="0" w:line="240" w:lineRule="auto"/>
        <w:ind w:left="1170" w:right="540" w:hanging="630"/>
        <w:rPr>
          <w:rFonts w:eastAsia="Times New Roman"/>
          <w:szCs w:val="24"/>
          <w:u w:val="single"/>
        </w:rPr>
      </w:pPr>
    </w:p>
    <w:p w:rsidR="00AE422B" w:rsidRPr="00196054" w:rsidRDefault="00AE422B" w:rsidP="00AE422B">
      <w:pPr>
        <w:spacing w:line="360" w:lineRule="auto"/>
        <w:ind w:left="1170" w:right="540" w:hanging="630"/>
        <w:jc w:val="center"/>
        <w:rPr>
          <w:sz w:val="22"/>
          <w:szCs w:val="22"/>
          <w:u w:val="single"/>
        </w:rPr>
      </w:pPr>
      <w:r w:rsidRPr="00196054">
        <w:rPr>
          <w:sz w:val="22"/>
          <w:szCs w:val="22"/>
          <w:u w:val="single"/>
        </w:rPr>
        <w:t>Tabled</w:t>
      </w:r>
    </w:p>
    <w:p w:rsidR="00AE422B" w:rsidRPr="0096668F" w:rsidRDefault="00AE422B" w:rsidP="00AE422B">
      <w:pPr>
        <w:spacing w:line="240" w:lineRule="auto"/>
        <w:ind w:left="1181" w:right="547" w:hanging="634"/>
        <w:jc w:val="both"/>
        <w:rPr>
          <w:sz w:val="22"/>
          <w:szCs w:val="22"/>
        </w:rPr>
      </w:pPr>
      <w:proofErr w:type="gramStart"/>
      <w:r w:rsidRPr="0096668F">
        <w:rPr>
          <w:sz w:val="22"/>
          <w:szCs w:val="22"/>
        </w:rPr>
        <w:t>Council Resolution 80-2014 - Confirming the reappointment of William E. Erskine to the Board of Directors of the Economic Development Authority.</w:t>
      </w:r>
      <w:proofErr w:type="gramEnd"/>
      <w:r w:rsidRPr="0096668F">
        <w:rPr>
          <w:sz w:val="22"/>
          <w:szCs w:val="22"/>
        </w:rPr>
        <w:t xml:space="preserve"> (</w:t>
      </w:r>
      <w:proofErr w:type="gramStart"/>
      <w:r w:rsidRPr="0096668F">
        <w:rPr>
          <w:sz w:val="22"/>
          <w:szCs w:val="22"/>
        </w:rPr>
        <w:t>tabled</w:t>
      </w:r>
      <w:proofErr w:type="gramEnd"/>
      <w:r w:rsidRPr="0096668F">
        <w:rPr>
          <w:sz w:val="22"/>
          <w:szCs w:val="22"/>
        </w:rPr>
        <w:t xml:space="preserve"> 7-25-2014)</w:t>
      </w:r>
    </w:p>
    <w:p w:rsidR="00842D55" w:rsidRPr="0096668F" w:rsidRDefault="00842D55" w:rsidP="00842D55">
      <w:pPr>
        <w:tabs>
          <w:tab w:val="left" w:pos="561"/>
        </w:tabs>
        <w:spacing w:line="240" w:lineRule="auto"/>
        <w:ind w:left="1170" w:right="540" w:hanging="630"/>
        <w:rPr>
          <w:spacing w:val="-3"/>
        </w:rPr>
      </w:pPr>
      <w:r w:rsidRPr="0096668F">
        <w:rPr>
          <w:sz w:val="22"/>
          <w:szCs w:val="22"/>
        </w:rPr>
        <w:t xml:space="preserve">Council Bill 54-2014 (ZRA 152) - </w:t>
      </w:r>
      <w:r w:rsidRPr="0096668F">
        <w:rPr>
          <w:spacing w:val="-3"/>
        </w:rPr>
        <w:t>AN ACT amending the Howard County Zoning Regulations to add provisions concerning the use and subdivision of R-ED properties that contain Agricultural Land Preservation Easements; and generally relating to the Howard County Zoning Regulations.</w:t>
      </w:r>
      <w:r>
        <w:rPr>
          <w:spacing w:val="-3"/>
        </w:rPr>
        <w:t xml:space="preserve"> (</w:t>
      </w:r>
      <w:proofErr w:type="gramStart"/>
      <w:r>
        <w:rPr>
          <w:spacing w:val="-3"/>
        </w:rPr>
        <w:t>tabled</w:t>
      </w:r>
      <w:proofErr w:type="gramEnd"/>
      <w:r>
        <w:rPr>
          <w:spacing w:val="-3"/>
        </w:rPr>
        <w:t xml:space="preserve"> 1-05-2015)</w:t>
      </w:r>
    </w:p>
    <w:p w:rsidR="00842D55" w:rsidRPr="0096668F" w:rsidRDefault="00842D55" w:rsidP="00842D55">
      <w:pPr>
        <w:tabs>
          <w:tab w:val="left" w:pos="561"/>
        </w:tabs>
        <w:spacing w:line="240" w:lineRule="auto"/>
        <w:ind w:left="1170" w:right="540" w:hanging="630"/>
      </w:pPr>
      <w:r w:rsidRPr="0096668F">
        <w:rPr>
          <w:sz w:val="22"/>
          <w:szCs w:val="22"/>
        </w:rPr>
        <w:t>Council Resolution 123-2014 -</w:t>
      </w:r>
      <w:r w:rsidRPr="0096668F">
        <w:rPr>
          <w:spacing w:val="-3"/>
        </w:rPr>
        <w:t xml:space="preserve"> A RESOLUTION </w:t>
      </w:r>
      <w:r w:rsidRPr="0096668F">
        <w:t xml:space="preserve">approving the terms and conditions of a Payment in Lieu of Taxes Agreement by and between the Howard County, Maryland and </w:t>
      </w:r>
      <w:proofErr w:type="spellStart"/>
      <w:r w:rsidRPr="0096668F">
        <w:t>Riverwatch</w:t>
      </w:r>
      <w:proofErr w:type="spellEnd"/>
      <w:r w:rsidRPr="0096668F">
        <w:t xml:space="preserve"> Elkridge LLLP, a limited liability limited partnership, for a multi-family rental housing development to be known as </w:t>
      </w:r>
      <w:proofErr w:type="spellStart"/>
      <w:r w:rsidRPr="0096668F">
        <w:t>Riverwatch</w:t>
      </w:r>
      <w:proofErr w:type="spellEnd"/>
      <w:r w:rsidRPr="0096668F">
        <w:t>.</w:t>
      </w:r>
      <w:r>
        <w:t xml:space="preserve"> (</w:t>
      </w:r>
      <w:proofErr w:type="gramStart"/>
      <w:r>
        <w:t>tabled</w:t>
      </w:r>
      <w:proofErr w:type="gramEnd"/>
      <w:r>
        <w:t xml:space="preserve"> 1-5-2015)</w:t>
      </w:r>
    </w:p>
    <w:p w:rsidR="00842D55" w:rsidRPr="0096668F" w:rsidRDefault="00842D55" w:rsidP="00842D55">
      <w:pPr>
        <w:tabs>
          <w:tab w:val="left" w:pos="561"/>
        </w:tabs>
        <w:spacing w:line="240" w:lineRule="auto"/>
        <w:ind w:left="1170" w:right="540" w:hanging="630"/>
        <w:rPr>
          <w:spacing w:val="-3"/>
        </w:rPr>
      </w:pPr>
      <w:r w:rsidRPr="0096668F">
        <w:rPr>
          <w:sz w:val="22"/>
          <w:szCs w:val="22"/>
        </w:rPr>
        <w:t xml:space="preserve">Council Resolution 124-2014 - </w:t>
      </w:r>
      <w:r w:rsidRPr="0096668F">
        <w:rPr>
          <w:spacing w:val="-3"/>
        </w:rPr>
        <w:t>A RESOLUTION pursuant to Section 4.201 of the Howard County Code, authorizing the County Executive to convey certain real property owned by the County containing approximately 3 acres to the Howard County Housing Commission; waiving the advertising and bidding requirements of Section 4.201 of the Howard County Code; and providing that the County Executive is not bound to convey the land if he finds that the land may have a further public use.</w:t>
      </w:r>
      <w:r>
        <w:rPr>
          <w:spacing w:val="-3"/>
        </w:rPr>
        <w:t xml:space="preserve"> (</w:t>
      </w:r>
      <w:proofErr w:type="gramStart"/>
      <w:r>
        <w:rPr>
          <w:spacing w:val="-3"/>
        </w:rPr>
        <w:t>tabled</w:t>
      </w:r>
      <w:proofErr w:type="gramEnd"/>
      <w:r>
        <w:rPr>
          <w:spacing w:val="-3"/>
        </w:rPr>
        <w:t xml:space="preserve"> 1-5-2015)</w:t>
      </w:r>
    </w:p>
    <w:p w:rsidR="00842D55" w:rsidRDefault="00842D55" w:rsidP="00842D55">
      <w:pPr>
        <w:tabs>
          <w:tab w:val="left" w:pos="561"/>
        </w:tabs>
        <w:spacing w:line="240" w:lineRule="auto"/>
        <w:ind w:left="1170" w:right="540" w:hanging="630"/>
        <w:rPr>
          <w:sz w:val="22"/>
          <w:szCs w:val="22"/>
        </w:rPr>
      </w:pPr>
    </w:p>
    <w:p w:rsidR="00842D55" w:rsidRDefault="00842D55" w:rsidP="00842D55">
      <w:pPr>
        <w:tabs>
          <w:tab w:val="left" w:pos="561"/>
        </w:tabs>
        <w:spacing w:line="240" w:lineRule="auto"/>
        <w:ind w:left="1170" w:right="540" w:hanging="630"/>
        <w:rPr>
          <w:sz w:val="22"/>
          <w:szCs w:val="22"/>
        </w:rPr>
      </w:pPr>
    </w:p>
    <w:p w:rsidR="00842D55" w:rsidRDefault="00842D55" w:rsidP="00842D55">
      <w:pPr>
        <w:tabs>
          <w:tab w:val="left" w:pos="561"/>
        </w:tabs>
        <w:spacing w:line="240" w:lineRule="auto"/>
        <w:ind w:left="1170" w:right="540" w:hanging="630"/>
        <w:rPr>
          <w:sz w:val="22"/>
          <w:szCs w:val="22"/>
        </w:rPr>
      </w:pPr>
    </w:p>
    <w:p w:rsidR="00842D55" w:rsidRPr="0096668F" w:rsidRDefault="00842D55" w:rsidP="00842D55">
      <w:pPr>
        <w:tabs>
          <w:tab w:val="left" w:pos="561"/>
        </w:tabs>
        <w:spacing w:line="240" w:lineRule="auto"/>
        <w:ind w:left="1170" w:right="540" w:hanging="630"/>
        <w:rPr>
          <w:rFonts w:eastAsia="Times New Roman"/>
          <w:b/>
          <w:szCs w:val="24"/>
          <w:u w:val="single"/>
        </w:rPr>
      </w:pPr>
      <w:r w:rsidRPr="0096668F">
        <w:rPr>
          <w:sz w:val="22"/>
          <w:szCs w:val="22"/>
        </w:rPr>
        <w:t xml:space="preserve">Council Resolution 125-2014 - </w:t>
      </w:r>
      <w:r w:rsidRPr="0096668F">
        <w:rPr>
          <w:spacing w:val="-3"/>
        </w:rPr>
        <w:t>A RESOLUTION pursuant to Section 4.201 of the Howard County Code, authorizing the County Executive to convey certain real property owned by the County containing approximately 2.142 acres to Rock Realty, Inc.; waiving the advertising and bidding requirements of Section 4.201 of the Howard County Code; and providing that the County Executive is not bound to convey the land if he finds that the land may have a further public use.</w:t>
      </w:r>
      <w:r>
        <w:rPr>
          <w:spacing w:val="-3"/>
        </w:rPr>
        <w:t xml:space="preserve"> (</w:t>
      </w:r>
      <w:proofErr w:type="gramStart"/>
      <w:r>
        <w:rPr>
          <w:spacing w:val="-3"/>
        </w:rPr>
        <w:t>tabled</w:t>
      </w:r>
      <w:proofErr w:type="gramEnd"/>
      <w:r>
        <w:rPr>
          <w:spacing w:val="-3"/>
        </w:rPr>
        <w:t xml:space="preserve"> 1-5-2015)</w:t>
      </w:r>
    </w:p>
    <w:p w:rsidR="000726F5" w:rsidRDefault="000726F5" w:rsidP="000726F5">
      <w:pPr>
        <w:tabs>
          <w:tab w:val="left" w:pos="561"/>
        </w:tabs>
        <w:spacing w:after="0" w:line="240" w:lineRule="auto"/>
        <w:ind w:left="561" w:hanging="561"/>
        <w:jc w:val="center"/>
        <w:rPr>
          <w:rFonts w:eastAsia="Times New Roman"/>
          <w:spacing w:val="-3"/>
          <w:szCs w:val="24"/>
        </w:rPr>
      </w:pPr>
    </w:p>
    <w:p w:rsidR="000726F5" w:rsidRDefault="000726F5" w:rsidP="000726F5">
      <w:pPr>
        <w:tabs>
          <w:tab w:val="left" w:pos="561"/>
        </w:tabs>
        <w:spacing w:after="0" w:line="240" w:lineRule="auto"/>
        <w:ind w:left="561" w:hanging="561"/>
        <w:jc w:val="center"/>
        <w:rPr>
          <w:rFonts w:eastAsia="Times New Roman"/>
          <w:spacing w:val="-3"/>
          <w:szCs w:val="24"/>
        </w:rPr>
      </w:pPr>
    </w:p>
    <w:p w:rsidR="000726F5" w:rsidRDefault="000726F5" w:rsidP="000726F5">
      <w:pPr>
        <w:tabs>
          <w:tab w:val="left" w:pos="561"/>
        </w:tabs>
        <w:spacing w:after="0" w:line="240" w:lineRule="auto"/>
        <w:ind w:left="561" w:hanging="561"/>
        <w:jc w:val="center"/>
        <w:rPr>
          <w:rFonts w:eastAsia="Times New Roman"/>
          <w:spacing w:val="-3"/>
          <w:szCs w:val="24"/>
        </w:rPr>
      </w:pPr>
    </w:p>
    <w:p w:rsidR="000726F5" w:rsidRDefault="000726F5" w:rsidP="000726F5">
      <w:pPr>
        <w:tabs>
          <w:tab w:val="left" w:pos="561"/>
        </w:tabs>
        <w:spacing w:after="0" w:line="240" w:lineRule="auto"/>
        <w:ind w:left="561" w:hanging="561"/>
        <w:jc w:val="center"/>
        <w:rPr>
          <w:rFonts w:eastAsia="Times New Roman"/>
          <w:spacing w:val="-3"/>
          <w:szCs w:val="24"/>
        </w:rPr>
      </w:pPr>
      <w:r>
        <w:rPr>
          <w:rFonts w:eastAsia="Times New Roman"/>
          <w:spacing w:val="-3"/>
          <w:szCs w:val="24"/>
        </w:rPr>
        <w:t>******************</w:t>
      </w:r>
    </w:p>
    <w:p w:rsidR="000726F5" w:rsidRDefault="000726F5" w:rsidP="000726F5">
      <w:pPr>
        <w:tabs>
          <w:tab w:val="left" w:pos="561"/>
        </w:tabs>
        <w:spacing w:after="0" w:line="240" w:lineRule="auto"/>
        <w:ind w:left="561" w:hanging="561"/>
        <w:jc w:val="center"/>
        <w:rPr>
          <w:rFonts w:eastAsia="Times New Roman"/>
          <w:spacing w:val="-3"/>
          <w:szCs w:val="24"/>
        </w:rPr>
      </w:pPr>
      <w:r>
        <w:rPr>
          <w:rFonts w:eastAsia="Times New Roman"/>
          <w:spacing w:val="-3"/>
          <w:szCs w:val="24"/>
        </w:rPr>
        <w:t>County Council</w:t>
      </w:r>
    </w:p>
    <w:p w:rsidR="000726F5" w:rsidRDefault="000726F5" w:rsidP="000726F5">
      <w:pPr>
        <w:tabs>
          <w:tab w:val="left" w:pos="561"/>
        </w:tabs>
        <w:spacing w:after="0" w:line="240" w:lineRule="auto"/>
        <w:ind w:left="561" w:hanging="561"/>
        <w:jc w:val="center"/>
        <w:rPr>
          <w:rFonts w:eastAsia="Times New Roman"/>
          <w:spacing w:val="-3"/>
          <w:szCs w:val="24"/>
        </w:rPr>
      </w:pPr>
      <w:r>
        <w:rPr>
          <w:rFonts w:eastAsia="Times New Roman"/>
          <w:spacing w:val="-3"/>
          <w:szCs w:val="24"/>
        </w:rPr>
        <w:t>Public Hearing</w:t>
      </w:r>
    </w:p>
    <w:p w:rsidR="000726F5" w:rsidRDefault="000726F5" w:rsidP="000726F5">
      <w:pPr>
        <w:tabs>
          <w:tab w:val="left" w:pos="561"/>
        </w:tabs>
        <w:spacing w:after="0" w:line="240" w:lineRule="auto"/>
        <w:ind w:left="561" w:hanging="561"/>
        <w:jc w:val="center"/>
        <w:rPr>
          <w:rFonts w:eastAsia="Times New Roman"/>
          <w:spacing w:val="-3"/>
          <w:szCs w:val="24"/>
        </w:rPr>
      </w:pPr>
      <w:r>
        <w:rPr>
          <w:rFonts w:eastAsia="Times New Roman"/>
          <w:spacing w:val="-3"/>
          <w:szCs w:val="24"/>
        </w:rPr>
        <w:t>Monday, January 26, 2015</w:t>
      </w:r>
    </w:p>
    <w:p w:rsidR="000726F5" w:rsidRDefault="000726F5" w:rsidP="000726F5">
      <w:pPr>
        <w:tabs>
          <w:tab w:val="left" w:pos="561"/>
        </w:tabs>
        <w:spacing w:after="0" w:line="240" w:lineRule="auto"/>
        <w:ind w:left="561" w:hanging="561"/>
        <w:jc w:val="center"/>
        <w:rPr>
          <w:rFonts w:eastAsia="Times New Roman"/>
          <w:spacing w:val="-3"/>
          <w:szCs w:val="24"/>
        </w:rPr>
      </w:pPr>
      <w:r>
        <w:rPr>
          <w:rFonts w:eastAsia="Times New Roman"/>
          <w:spacing w:val="-3"/>
          <w:szCs w:val="24"/>
        </w:rPr>
        <w:t>Banneker Room</w:t>
      </w:r>
    </w:p>
    <w:p w:rsidR="000726F5" w:rsidRDefault="000726F5" w:rsidP="000726F5">
      <w:pPr>
        <w:tabs>
          <w:tab w:val="left" w:pos="561"/>
        </w:tabs>
        <w:spacing w:after="0" w:line="240" w:lineRule="auto"/>
        <w:ind w:left="561" w:hanging="561"/>
        <w:jc w:val="center"/>
        <w:rPr>
          <w:rFonts w:eastAsia="Times New Roman"/>
          <w:spacing w:val="-3"/>
          <w:szCs w:val="24"/>
        </w:rPr>
      </w:pPr>
      <w:r>
        <w:rPr>
          <w:rFonts w:eastAsia="Times New Roman"/>
          <w:spacing w:val="-3"/>
          <w:szCs w:val="24"/>
        </w:rPr>
        <w:t>George Howard Building 3430 Court House Drive, Ellicott City, MD</w:t>
      </w:r>
    </w:p>
    <w:p w:rsidR="000726F5" w:rsidRDefault="000726F5" w:rsidP="000726F5">
      <w:pPr>
        <w:tabs>
          <w:tab w:val="left" w:pos="561"/>
        </w:tabs>
        <w:spacing w:after="0" w:line="240" w:lineRule="auto"/>
        <w:ind w:left="561" w:hanging="561"/>
        <w:jc w:val="center"/>
        <w:rPr>
          <w:rFonts w:eastAsia="Times New Roman"/>
          <w:spacing w:val="-3"/>
          <w:szCs w:val="24"/>
        </w:rPr>
      </w:pPr>
      <w:r>
        <w:rPr>
          <w:rFonts w:eastAsia="Times New Roman"/>
          <w:spacing w:val="-3"/>
          <w:szCs w:val="24"/>
        </w:rPr>
        <w:t>4:</w:t>
      </w:r>
      <w:r>
        <w:rPr>
          <w:rFonts w:eastAsia="Times New Roman"/>
          <w:spacing w:val="-3"/>
          <w:szCs w:val="24"/>
        </w:rPr>
        <w:t>00</w:t>
      </w:r>
      <w:r>
        <w:rPr>
          <w:rFonts w:eastAsia="Times New Roman"/>
          <w:spacing w:val="-3"/>
          <w:szCs w:val="24"/>
        </w:rPr>
        <w:t xml:space="preserve"> p.m.</w:t>
      </w:r>
    </w:p>
    <w:p w:rsidR="000726F5" w:rsidRDefault="000726F5" w:rsidP="000726F5">
      <w:pPr>
        <w:tabs>
          <w:tab w:val="left" w:pos="561"/>
        </w:tabs>
        <w:spacing w:after="0" w:line="240" w:lineRule="auto"/>
        <w:ind w:left="561" w:hanging="561"/>
        <w:jc w:val="center"/>
        <w:rPr>
          <w:rFonts w:eastAsia="Times New Roman"/>
          <w:spacing w:val="-3"/>
          <w:szCs w:val="24"/>
        </w:rPr>
      </w:pPr>
    </w:p>
    <w:p w:rsidR="000726F5" w:rsidRDefault="000726F5" w:rsidP="000726F5">
      <w:pPr>
        <w:spacing w:line="360" w:lineRule="auto"/>
        <w:ind w:left="1170" w:right="540" w:hanging="630"/>
        <w:jc w:val="center"/>
        <w:rPr>
          <w:u w:val="single"/>
        </w:rPr>
      </w:pPr>
      <w:r w:rsidRPr="000D66F7">
        <w:rPr>
          <w:u w:val="single"/>
        </w:rPr>
        <w:t>General</w:t>
      </w:r>
    </w:p>
    <w:p w:rsidR="000726F5" w:rsidRPr="00445572" w:rsidRDefault="000726F5" w:rsidP="000726F5">
      <w:pPr>
        <w:tabs>
          <w:tab w:val="left" w:pos="561"/>
        </w:tabs>
        <w:spacing w:line="240" w:lineRule="auto"/>
        <w:ind w:left="1170" w:right="540" w:hanging="630"/>
        <w:rPr>
          <w:sz w:val="22"/>
          <w:szCs w:val="22"/>
        </w:rPr>
      </w:pPr>
      <w:r w:rsidRPr="00445572">
        <w:rPr>
          <w:sz w:val="22"/>
          <w:szCs w:val="22"/>
        </w:rPr>
        <w:t>Council Resolution 2-2015 – Introduce by Calvin Ball - A RESOLUTION approving Phase 1 of the Urban Renewal Plan for the urban renewal project initiated for the Long Reach Village Center by County Council Resolution No. 22-2014; identifying the authorized actions in Phase 1; and providing that the actions authorized are in the interest of the public health, safety and welfare of the residents of Howard County.</w:t>
      </w:r>
    </w:p>
    <w:p w:rsidR="000726F5" w:rsidRDefault="000726F5" w:rsidP="000726F5">
      <w:pPr>
        <w:tabs>
          <w:tab w:val="left" w:pos="561"/>
        </w:tabs>
        <w:spacing w:after="0" w:line="240" w:lineRule="auto"/>
        <w:ind w:left="561" w:hanging="561"/>
        <w:jc w:val="center"/>
        <w:rPr>
          <w:rFonts w:eastAsia="Times New Roman"/>
          <w:spacing w:val="-3"/>
          <w:szCs w:val="24"/>
        </w:rPr>
      </w:pPr>
    </w:p>
    <w:p w:rsidR="000726F5" w:rsidRDefault="000726F5" w:rsidP="000726F5">
      <w:pPr>
        <w:tabs>
          <w:tab w:val="left" w:pos="561"/>
        </w:tabs>
        <w:spacing w:after="0" w:line="240" w:lineRule="auto"/>
        <w:ind w:left="561" w:hanging="561"/>
        <w:jc w:val="center"/>
        <w:rPr>
          <w:rFonts w:eastAsia="Times New Roman"/>
          <w:spacing w:val="-3"/>
          <w:szCs w:val="24"/>
        </w:rPr>
      </w:pPr>
      <w:r>
        <w:rPr>
          <w:rFonts w:eastAsia="Times New Roman"/>
          <w:spacing w:val="-3"/>
          <w:szCs w:val="24"/>
        </w:rPr>
        <w:t>******************</w:t>
      </w:r>
    </w:p>
    <w:p w:rsidR="009B1FD2" w:rsidRDefault="009B1FD2" w:rsidP="00CA5F91">
      <w:pPr>
        <w:tabs>
          <w:tab w:val="left" w:pos="561"/>
        </w:tabs>
        <w:spacing w:after="0" w:line="240" w:lineRule="auto"/>
        <w:ind w:left="561" w:hanging="561"/>
        <w:jc w:val="center"/>
        <w:rPr>
          <w:rFonts w:eastAsia="Times New Roman"/>
          <w:spacing w:val="-3"/>
          <w:szCs w:val="24"/>
        </w:rPr>
      </w:pPr>
    </w:p>
    <w:p w:rsidR="009B1FD2" w:rsidRDefault="009B1FD2" w:rsidP="00CA5F91">
      <w:pPr>
        <w:tabs>
          <w:tab w:val="left" w:pos="561"/>
        </w:tabs>
        <w:spacing w:after="0" w:line="240" w:lineRule="auto"/>
        <w:ind w:left="561" w:hanging="561"/>
        <w:jc w:val="center"/>
        <w:rPr>
          <w:rFonts w:eastAsia="Times New Roman"/>
          <w:spacing w:val="-3"/>
          <w:szCs w:val="24"/>
        </w:rPr>
      </w:pPr>
    </w:p>
    <w:p w:rsidR="0044264C" w:rsidRDefault="0044264C" w:rsidP="0044264C">
      <w:pPr>
        <w:tabs>
          <w:tab w:val="left" w:pos="561"/>
        </w:tabs>
        <w:spacing w:after="0" w:line="240" w:lineRule="auto"/>
        <w:ind w:left="561" w:hanging="561"/>
        <w:jc w:val="center"/>
        <w:rPr>
          <w:rFonts w:eastAsia="Times New Roman"/>
          <w:spacing w:val="-3"/>
          <w:szCs w:val="24"/>
        </w:rPr>
      </w:pPr>
      <w:r>
        <w:rPr>
          <w:rFonts w:eastAsia="Times New Roman"/>
          <w:spacing w:val="-3"/>
          <w:szCs w:val="24"/>
        </w:rPr>
        <w:t>******************</w:t>
      </w:r>
    </w:p>
    <w:p w:rsidR="0044264C" w:rsidRDefault="0044264C" w:rsidP="0044264C">
      <w:pPr>
        <w:tabs>
          <w:tab w:val="left" w:pos="561"/>
        </w:tabs>
        <w:spacing w:after="0" w:line="240" w:lineRule="auto"/>
        <w:ind w:left="561" w:hanging="561"/>
        <w:jc w:val="center"/>
        <w:rPr>
          <w:rFonts w:eastAsia="Times New Roman"/>
          <w:spacing w:val="-3"/>
          <w:szCs w:val="24"/>
        </w:rPr>
      </w:pPr>
      <w:r>
        <w:rPr>
          <w:rFonts w:eastAsia="Times New Roman"/>
          <w:spacing w:val="-3"/>
          <w:szCs w:val="24"/>
        </w:rPr>
        <w:t>County Council</w:t>
      </w:r>
    </w:p>
    <w:p w:rsidR="0044264C" w:rsidRDefault="00842D55" w:rsidP="0044264C">
      <w:pPr>
        <w:tabs>
          <w:tab w:val="left" w:pos="561"/>
        </w:tabs>
        <w:spacing w:after="0" w:line="240" w:lineRule="auto"/>
        <w:ind w:left="561" w:hanging="561"/>
        <w:jc w:val="center"/>
        <w:rPr>
          <w:rFonts w:eastAsia="Times New Roman"/>
          <w:spacing w:val="-3"/>
          <w:szCs w:val="24"/>
        </w:rPr>
      </w:pPr>
      <w:r>
        <w:rPr>
          <w:rFonts w:eastAsia="Times New Roman"/>
          <w:spacing w:val="-3"/>
          <w:szCs w:val="24"/>
        </w:rPr>
        <w:t>Work Session</w:t>
      </w:r>
      <w:r w:rsidR="000726F5">
        <w:rPr>
          <w:rFonts w:eastAsia="Times New Roman"/>
          <w:spacing w:val="-3"/>
          <w:szCs w:val="24"/>
        </w:rPr>
        <w:t>, if needed</w:t>
      </w:r>
    </w:p>
    <w:p w:rsidR="0044264C" w:rsidRDefault="0044264C" w:rsidP="0044264C">
      <w:pPr>
        <w:tabs>
          <w:tab w:val="left" w:pos="561"/>
        </w:tabs>
        <w:spacing w:after="0" w:line="240" w:lineRule="auto"/>
        <w:ind w:left="561" w:hanging="561"/>
        <w:jc w:val="center"/>
        <w:rPr>
          <w:rFonts w:eastAsia="Times New Roman"/>
          <w:spacing w:val="-3"/>
          <w:szCs w:val="24"/>
        </w:rPr>
      </w:pPr>
      <w:r>
        <w:rPr>
          <w:rFonts w:eastAsia="Times New Roman"/>
          <w:spacing w:val="-3"/>
          <w:szCs w:val="24"/>
        </w:rPr>
        <w:t xml:space="preserve">Monday, </w:t>
      </w:r>
      <w:r w:rsidR="00AE422B">
        <w:rPr>
          <w:rFonts w:eastAsia="Times New Roman"/>
          <w:spacing w:val="-3"/>
          <w:szCs w:val="24"/>
        </w:rPr>
        <w:t xml:space="preserve">January </w:t>
      </w:r>
      <w:r w:rsidR="00842D55">
        <w:rPr>
          <w:rFonts w:eastAsia="Times New Roman"/>
          <w:spacing w:val="-3"/>
          <w:szCs w:val="24"/>
        </w:rPr>
        <w:t>26</w:t>
      </w:r>
      <w:r>
        <w:rPr>
          <w:rFonts w:eastAsia="Times New Roman"/>
          <w:spacing w:val="-3"/>
          <w:szCs w:val="24"/>
        </w:rPr>
        <w:t>, 201</w:t>
      </w:r>
      <w:r w:rsidR="00AE422B">
        <w:rPr>
          <w:rFonts w:eastAsia="Times New Roman"/>
          <w:spacing w:val="-3"/>
          <w:szCs w:val="24"/>
        </w:rPr>
        <w:t>5</w:t>
      </w:r>
    </w:p>
    <w:p w:rsidR="0044264C" w:rsidRDefault="000726F5" w:rsidP="0044264C">
      <w:pPr>
        <w:tabs>
          <w:tab w:val="left" w:pos="561"/>
        </w:tabs>
        <w:spacing w:after="0" w:line="240" w:lineRule="auto"/>
        <w:ind w:left="561" w:hanging="561"/>
        <w:jc w:val="center"/>
        <w:rPr>
          <w:rFonts w:eastAsia="Times New Roman"/>
          <w:spacing w:val="-3"/>
          <w:szCs w:val="24"/>
        </w:rPr>
      </w:pPr>
      <w:r>
        <w:rPr>
          <w:rFonts w:eastAsia="Times New Roman"/>
          <w:spacing w:val="-3"/>
          <w:szCs w:val="24"/>
        </w:rPr>
        <w:t>Banneker Room</w:t>
      </w:r>
    </w:p>
    <w:p w:rsidR="0044264C" w:rsidRDefault="0044264C" w:rsidP="0044264C">
      <w:pPr>
        <w:tabs>
          <w:tab w:val="left" w:pos="561"/>
        </w:tabs>
        <w:spacing w:after="0" w:line="240" w:lineRule="auto"/>
        <w:ind w:left="561" w:hanging="561"/>
        <w:jc w:val="center"/>
        <w:rPr>
          <w:rFonts w:eastAsia="Times New Roman"/>
          <w:spacing w:val="-3"/>
          <w:szCs w:val="24"/>
        </w:rPr>
      </w:pPr>
      <w:r>
        <w:rPr>
          <w:rFonts w:eastAsia="Times New Roman"/>
          <w:spacing w:val="-3"/>
          <w:szCs w:val="24"/>
        </w:rPr>
        <w:t>George Howard Building 3430 Court House Drive, Ellicott City, MD</w:t>
      </w:r>
    </w:p>
    <w:p w:rsidR="0044264C" w:rsidRDefault="000726F5" w:rsidP="0044264C">
      <w:pPr>
        <w:tabs>
          <w:tab w:val="left" w:pos="561"/>
        </w:tabs>
        <w:spacing w:after="0" w:line="240" w:lineRule="auto"/>
        <w:ind w:left="561" w:hanging="561"/>
        <w:jc w:val="center"/>
        <w:rPr>
          <w:rFonts w:eastAsia="Times New Roman"/>
          <w:spacing w:val="-3"/>
          <w:szCs w:val="24"/>
        </w:rPr>
      </w:pPr>
      <w:r>
        <w:rPr>
          <w:rFonts w:eastAsia="Times New Roman"/>
          <w:spacing w:val="-3"/>
          <w:szCs w:val="24"/>
        </w:rPr>
        <w:t xml:space="preserve">Immediately following the </w:t>
      </w:r>
      <w:r w:rsidR="00E00B26">
        <w:rPr>
          <w:rFonts w:eastAsia="Times New Roman"/>
          <w:spacing w:val="-3"/>
          <w:szCs w:val="24"/>
        </w:rPr>
        <w:t xml:space="preserve">4:00 p.m. </w:t>
      </w:r>
      <w:r>
        <w:rPr>
          <w:rFonts w:eastAsia="Times New Roman"/>
          <w:spacing w:val="-3"/>
          <w:szCs w:val="24"/>
        </w:rPr>
        <w:t xml:space="preserve">Public Hearing </w:t>
      </w:r>
    </w:p>
    <w:p w:rsidR="0044264C" w:rsidRDefault="0044264C" w:rsidP="0044264C">
      <w:pPr>
        <w:tabs>
          <w:tab w:val="left" w:pos="561"/>
        </w:tabs>
        <w:spacing w:after="0" w:line="240" w:lineRule="auto"/>
        <w:ind w:left="561" w:hanging="561"/>
        <w:jc w:val="center"/>
        <w:rPr>
          <w:rFonts w:eastAsia="Times New Roman"/>
          <w:spacing w:val="-3"/>
          <w:szCs w:val="24"/>
        </w:rPr>
      </w:pPr>
    </w:p>
    <w:p w:rsidR="00AE422B" w:rsidRDefault="00AE422B" w:rsidP="00AE422B">
      <w:pPr>
        <w:tabs>
          <w:tab w:val="left" w:pos="561"/>
        </w:tabs>
        <w:spacing w:after="0" w:line="240" w:lineRule="auto"/>
        <w:ind w:left="561" w:hanging="561"/>
        <w:jc w:val="center"/>
        <w:rPr>
          <w:rFonts w:eastAsia="Times New Roman"/>
          <w:spacing w:val="-3"/>
          <w:szCs w:val="24"/>
        </w:rPr>
      </w:pPr>
      <w:r>
        <w:rPr>
          <w:rFonts w:eastAsia="Times New Roman"/>
          <w:spacing w:val="-3"/>
          <w:szCs w:val="24"/>
        </w:rPr>
        <w:t>******************</w:t>
      </w:r>
      <w:bookmarkStart w:id="0" w:name="_GoBack"/>
      <w:bookmarkEnd w:id="0"/>
    </w:p>
    <w:p w:rsidR="00EA01C3" w:rsidRDefault="00EA01C3" w:rsidP="00EF642A">
      <w:pPr>
        <w:spacing w:after="0" w:line="240" w:lineRule="auto"/>
        <w:jc w:val="center"/>
        <w:rPr>
          <w:rFonts w:eastAsia="Times New Roman"/>
          <w:spacing w:val="-3"/>
          <w:szCs w:val="24"/>
        </w:rPr>
      </w:pPr>
    </w:p>
    <w:tbl>
      <w:tblPr>
        <w:tblW w:w="0" w:type="auto"/>
        <w:jc w:val="center"/>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9360"/>
      </w:tblGrid>
      <w:tr w:rsidR="0059057F" w:rsidRPr="001606F6" w:rsidTr="00CF04F4">
        <w:trPr>
          <w:cantSplit/>
          <w:jc w:val="center"/>
        </w:trPr>
        <w:tc>
          <w:tcPr>
            <w:tcW w:w="9360" w:type="dxa"/>
            <w:shd w:val="pct25" w:color="000000" w:fill="FFFFFF"/>
          </w:tcPr>
          <w:p w:rsidR="0059057F" w:rsidRPr="001606F6" w:rsidRDefault="0059057F" w:rsidP="00CF04F4">
            <w:pPr>
              <w:widowControl w:val="0"/>
              <w:spacing w:before="84" w:after="32" w:line="240" w:lineRule="auto"/>
              <w:rPr>
                <w:rFonts w:eastAsia="Times New Roman"/>
                <w:szCs w:val="24"/>
              </w:rPr>
            </w:pPr>
            <w:r w:rsidRPr="001606F6">
              <w:rPr>
                <w:rFonts w:eastAsia="Times New Roman"/>
                <w:szCs w:val="24"/>
              </w:rPr>
              <w:t>Visit the Council’s website (</w:t>
            </w:r>
            <w:hyperlink r:id="rId11" w:history="1">
              <w:r w:rsidRPr="001606F6">
                <w:rPr>
                  <w:rFonts w:eastAsia="Times New Roman"/>
                  <w:color w:val="0000FF"/>
                  <w:szCs w:val="24"/>
                  <w:u w:val="single"/>
                </w:rPr>
                <w:t>http://cc.howardcountymd.gov</w:t>
              </w:r>
            </w:hyperlink>
            <w:r w:rsidRPr="001606F6">
              <w:rPr>
                <w:rFonts w:eastAsia="Times New Roman"/>
                <w:szCs w:val="24"/>
              </w:rPr>
              <w:t>) to view legislation, send written testimony, and sign-up electronically to testify at public hearings.</w:t>
            </w:r>
          </w:p>
        </w:tc>
      </w:tr>
    </w:tbl>
    <w:p w:rsidR="00AE422B" w:rsidRDefault="00AE422B" w:rsidP="0021240D">
      <w:pPr>
        <w:widowControl w:val="0"/>
        <w:spacing w:after="0" w:line="240" w:lineRule="auto"/>
        <w:rPr>
          <w:rFonts w:eastAsia="Times New Roman"/>
          <w:szCs w:val="24"/>
        </w:rPr>
      </w:pPr>
    </w:p>
    <w:p w:rsidR="0059057F" w:rsidRPr="0021240D" w:rsidRDefault="0059057F" w:rsidP="0021240D">
      <w:pPr>
        <w:widowControl w:val="0"/>
        <w:spacing w:after="0" w:line="240" w:lineRule="auto"/>
        <w:rPr>
          <w:rFonts w:eastAsia="Times New Roman"/>
          <w:szCs w:val="24"/>
        </w:rPr>
      </w:pPr>
      <w:r w:rsidRPr="001606F6">
        <w:rPr>
          <w:rFonts w:eastAsia="Times New Roman"/>
          <w:szCs w:val="24"/>
        </w:rPr>
        <w:t>Persons needing accommodations to fully participate in the meeting, please contact the Council Office, 410-313-2001, at least eight working days in advance.</w:t>
      </w:r>
    </w:p>
    <w:sectPr w:rsidR="0059057F" w:rsidRPr="0021240D" w:rsidSect="00B65AE9">
      <w:headerReference w:type="default" r:id="rId12"/>
      <w:footerReference w:type="default" r:id="rId13"/>
      <w:type w:val="continuous"/>
      <w:pgSz w:w="12240" w:h="15840"/>
      <w:pgMar w:top="720" w:right="1440" w:bottom="432" w:left="1440"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3F9F" w:rsidRDefault="00033F9F" w:rsidP="00D26EA0">
      <w:pPr>
        <w:spacing w:after="0" w:line="240" w:lineRule="auto"/>
      </w:pPr>
      <w:r>
        <w:separator/>
      </w:r>
    </w:p>
  </w:endnote>
  <w:endnote w:type="continuationSeparator" w:id="0">
    <w:p w:rsidR="00033F9F" w:rsidRDefault="00033F9F" w:rsidP="00D26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Linotype-Roman">
    <w:panose1 w:val="00000000000000000000"/>
    <w:charset w:val="00"/>
    <w:family w:val="roman"/>
    <w:notTrueType/>
    <w:pitch w:val="default"/>
    <w:sig w:usb0="00000003" w:usb1="00000000" w:usb2="00000000" w:usb3="00000000" w:csb0="00000001" w:csb1="00000000"/>
  </w:font>
  <w:font w:name="PalatinoLinotype-Roman,Bold">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F9F" w:rsidRDefault="00033F9F" w:rsidP="00CF04F4">
    <w:pPr>
      <w:autoSpaceDE w:val="0"/>
      <w:autoSpaceDN w:val="0"/>
      <w:adjustRightInd w:val="0"/>
      <w:spacing w:after="0" w:line="240" w:lineRule="auto"/>
      <w:jc w:val="center"/>
    </w:pPr>
  </w:p>
  <w:p w:rsidR="00033F9F" w:rsidRDefault="00033F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3F9F" w:rsidRDefault="00033F9F" w:rsidP="00D26EA0">
      <w:pPr>
        <w:spacing w:after="0" w:line="240" w:lineRule="auto"/>
      </w:pPr>
      <w:r>
        <w:separator/>
      </w:r>
    </w:p>
  </w:footnote>
  <w:footnote w:type="continuationSeparator" w:id="0">
    <w:p w:rsidR="00033F9F" w:rsidRDefault="00033F9F" w:rsidP="00D26E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F9F" w:rsidRDefault="00033F9F" w:rsidP="00CF04F4">
    <w:pPr>
      <w:pStyle w:val="Header"/>
      <w:ind w:right="2160"/>
    </w:pPr>
    <w:r>
      <w:ptab w:relativeTo="margin" w:alignment="right" w:leader="none"/>
    </w:r>
    <w:r>
      <w:t xml:space="preserve"> Page </w:t>
    </w:r>
    <w:r>
      <w:rPr>
        <w:b/>
      </w:rPr>
      <w:fldChar w:fldCharType="begin"/>
    </w:r>
    <w:r>
      <w:rPr>
        <w:b/>
      </w:rPr>
      <w:instrText xml:space="preserve"> PAGE  \* Arabic  \* MERGEFORMAT </w:instrText>
    </w:r>
    <w:r>
      <w:rPr>
        <w:b/>
      </w:rPr>
      <w:fldChar w:fldCharType="separate"/>
    </w:r>
    <w:r w:rsidR="00E00B26">
      <w:rPr>
        <w:b/>
        <w:noProof/>
      </w:rPr>
      <w:t>3</w:t>
    </w:r>
    <w:r>
      <w:rPr>
        <w:b/>
      </w:rPr>
      <w:fldChar w:fldCharType="end"/>
    </w:r>
    <w:r>
      <w:t xml:space="preserve"> of </w:t>
    </w:r>
    <w:r>
      <w:rPr>
        <w:b/>
      </w:rPr>
      <w:fldChar w:fldCharType="begin"/>
    </w:r>
    <w:r>
      <w:rPr>
        <w:b/>
      </w:rPr>
      <w:instrText xml:space="preserve"> NUMPAGES  \* Arabic  \* MERGEFORMAT </w:instrText>
    </w:r>
    <w:r>
      <w:rPr>
        <w:b/>
      </w:rPr>
      <w:fldChar w:fldCharType="separate"/>
    </w:r>
    <w:r w:rsidR="00E00B26">
      <w:rPr>
        <w:b/>
        <w:noProof/>
      </w:rPr>
      <w:t>3</w:t>
    </w:r>
    <w:r>
      <w:rPr>
        <w:b/>
      </w:rPr>
      <w:fldChar w:fldCharType="end"/>
    </w:r>
  </w:p>
  <w:p w:rsidR="00033F9F" w:rsidRDefault="00033F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5B4176"/>
    <w:multiLevelType w:val="hybridMultilevel"/>
    <w:tmpl w:val="139EDFC0"/>
    <w:lvl w:ilvl="0" w:tplc="C6449D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87C6763"/>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nsid w:val="68777606"/>
    <w:multiLevelType w:val="hybridMultilevel"/>
    <w:tmpl w:val="A49CA48C"/>
    <w:lvl w:ilvl="0" w:tplc="155E1464">
      <w:start w:val="3430"/>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1E3"/>
    <w:rsid w:val="000039A9"/>
    <w:rsid w:val="00015C3E"/>
    <w:rsid w:val="00023A11"/>
    <w:rsid w:val="00033F9F"/>
    <w:rsid w:val="00034432"/>
    <w:rsid w:val="00041BCC"/>
    <w:rsid w:val="00047AF0"/>
    <w:rsid w:val="00056DFA"/>
    <w:rsid w:val="000726F5"/>
    <w:rsid w:val="00074FE5"/>
    <w:rsid w:val="00080D7A"/>
    <w:rsid w:val="00081F27"/>
    <w:rsid w:val="00085EBC"/>
    <w:rsid w:val="000947C3"/>
    <w:rsid w:val="000D66F7"/>
    <w:rsid w:val="000F00BC"/>
    <w:rsid w:val="000F24A7"/>
    <w:rsid w:val="00104867"/>
    <w:rsid w:val="00117F37"/>
    <w:rsid w:val="00124F00"/>
    <w:rsid w:val="00130D08"/>
    <w:rsid w:val="00153751"/>
    <w:rsid w:val="0016323E"/>
    <w:rsid w:val="00165B39"/>
    <w:rsid w:val="001762E9"/>
    <w:rsid w:val="001E4633"/>
    <w:rsid w:val="001F26B8"/>
    <w:rsid w:val="001F623B"/>
    <w:rsid w:val="00202EA6"/>
    <w:rsid w:val="00205BE9"/>
    <w:rsid w:val="0021240D"/>
    <w:rsid w:val="00221AA9"/>
    <w:rsid w:val="0023139C"/>
    <w:rsid w:val="00232234"/>
    <w:rsid w:val="00237BA0"/>
    <w:rsid w:val="00275942"/>
    <w:rsid w:val="002804D3"/>
    <w:rsid w:val="00284A4C"/>
    <w:rsid w:val="002A4D0D"/>
    <w:rsid w:val="003460F3"/>
    <w:rsid w:val="003501C3"/>
    <w:rsid w:val="0036317D"/>
    <w:rsid w:val="0038657A"/>
    <w:rsid w:val="00390D20"/>
    <w:rsid w:val="00392449"/>
    <w:rsid w:val="003C589D"/>
    <w:rsid w:val="003D33AD"/>
    <w:rsid w:val="003E0A78"/>
    <w:rsid w:val="00400D9F"/>
    <w:rsid w:val="00415245"/>
    <w:rsid w:val="00415C57"/>
    <w:rsid w:val="004425E8"/>
    <w:rsid w:val="0044264C"/>
    <w:rsid w:val="00445572"/>
    <w:rsid w:val="00446FD6"/>
    <w:rsid w:val="004A0819"/>
    <w:rsid w:val="004A1753"/>
    <w:rsid w:val="004B2EB6"/>
    <w:rsid w:val="004C5790"/>
    <w:rsid w:val="004C69DA"/>
    <w:rsid w:val="004D58BB"/>
    <w:rsid w:val="004E1C24"/>
    <w:rsid w:val="004E264F"/>
    <w:rsid w:val="004E6AC6"/>
    <w:rsid w:val="004F0CAB"/>
    <w:rsid w:val="004F1FA9"/>
    <w:rsid w:val="004F261C"/>
    <w:rsid w:val="00513B22"/>
    <w:rsid w:val="005141FB"/>
    <w:rsid w:val="0051602C"/>
    <w:rsid w:val="0053149A"/>
    <w:rsid w:val="00540732"/>
    <w:rsid w:val="00544E9C"/>
    <w:rsid w:val="00586C0C"/>
    <w:rsid w:val="0059057F"/>
    <w:rsid w:val="00594F9A"/>
    <w:rsid w:val="005B579C"/>
    <w:rsid w:val="005C5154"/>
    <w:rsid w:val="005F4657"/>
    <w:rsid w:val="00607FC1"/>
    <w:rsid w:val="006146FD"/>
    <w:rsid w:val="00621899"/>
    <w:rsid w:val="00656100"/>
    <w:rsid w:val="00656140"/>
    <w:rsid w:val="00666B6E"/>
    <w:rsid w:val="0067348C"/>
    <w:rsid w:val="006C1B49"/>
    <w:rsid w:val="006C57C9"/>
    <w:rsid w:val="006D4EE7"/>
    <w:rsid w:val="006E24A7"/>
    <w:rsid w:val="00714806"/>
    <w:rsid w:val="00721FC1"/>
    <w:rsid w:val="007225E6"/>
    <w:rsid w:val="0076184B"/>
    <w:rsid w:val="007851B6"/>
    <w:rsid w:val="007870B6"/>
    <w:rsid w:val="007929E1"/>
    <w:rsid w:val="007B5F7A"/>
    <w:rsid w:val="007B7A61"/>
    <w:rsid w:val="007D1E4C"/>
    <w:rsid w:val="0080008F"/>
    <w:rsid w:val="0081286F"/>
    <w:rsid w:val="008218D6"/>
    <w:rsid w:val="00842D55"/>
    <w:rsid w:val="0085039D"/>
    <w:rsid w:val="00862E0B"/>
    <w:rsid w:val="00863412"/>
    <w:rsid w:val="00864C65"/>
    <w:rsid w:val="0087109E"/>
    <w:rsid w:val="008746C6"/>
    <w:rsid w:val="008762E0"/>
    <w:rsid w:val="00886FA9"/>
    <w:rsid w:val="008A5352"/>
    <w:rsid w:val="008D4F69"/>
    <w:rsid w:val="008D6BDC"/>
    <w:rsid w:val="008F4834"/>
    <w:rsid w:val="009224B5"/>
    <w:rsid w:val="00923A7C"/>
    <w:rsid w:val="009275A5"/>
    <w:rsid w:val="00940D7A"/>
    <w:rsid w:val="00944A96"/>
    <w:rsid w:val="00965516"/>
    <w:rsid w:val="009661E3"/>
    <w:rsid w:val="00987077"/>
    <w:rsid w:val="009948DC"/>
    <w:rsid w:val="009B1FD2"/>
    <w:rsid w:val="009E2E49"/>
    <w:rsid w:val="00A14CB2"/>
    <w:rsid w:val="00A34523"/>
    <w:rsid w:val="00A55CEB"/>
    <w:rsid w:val="00A57A42"/>
    <w:rsid w:val="00A87F5F"/>
    <w:rsid w:val="00AA52ED"/>
    <w:rsid w:val="00AC5CDF"/>
    <w:rsid w:val="00AE422B"/>
    <w:rsid w:val="00B138D2"/>
    <w:rsid w:val="00B3599F"/>
    <w:rsid w:val="00B372CC"/>
    <w:rsid w:val="00B65183"/>
    <w:rsid w:val="00B65AE9"/>
    <w:rsid w:val="00B8308B"/>
    <w:rsid w:val="00B90C92"/>
    <w:rsid w:val="00B955A7"/>
    <w:rsid w:val="00BC1B49"/>
    <w:rsid w:val="00BD09D8"/>
    <w:rsid w:val="00BE7E10"/>
    <w:rsid w:val="00C076B1"/>
    <w:rsid w:val="00C07D5D"/>
    <w:rsid w:val="00C1090C"/>
    <w:rsid w:val="00C128F2"/>
    <w:rsid w:val="00C17016"/>
    <w:rsid w:val="00C22838"/>
    <w:rsid w:val="00C448D5"/>
    <w:rsid w:val="00C66C5F"/>
    <w:rsid w:val="00C71EC0"/>
    <w:rsid w:val="00C911DB"/>
    <w:rsid w:val="00C9495C"/>
    <w:rsid w:val="00CA00CC"/>
    <w:rsid w:val="00CA5F91"/>
    <w:rsid w:val="00CA677B"/>
    <w:rsid w:val="00CB15DD"/>
    <w:rsid w:val="00CC736D"/>
    <w:rsid w:val="00CD2E75"/>
    <w:rsid w:val="00CF004B"/>
    <w:rsid w:val="00CF04F4"/>
    <w:rsid w:val="00D26EA0"/>
    <w:rsid w:val="00D30227"/>
    <w:rsid w:val="00D53109"/>
    <w:rsid w:val="00D57F8F"/>
    <w:rsid w:val="00D60A2A"/>
    <w:rsid w:val="00D82908"/>
    <w:rsid w:val="00DB3BC5"/>
    <w:rsid w:val="00E00B26"/>
    <w:rsid w:val="00E6067A"/>
    <w:rsid w:val="00E722CD"/>
    <w:rsid w:val="00EA01C3"/>
    <w:rsid w:val="00EA5381"/>
    <w:rsid w:val="00EC12DE"/>
    <w:rsid w:val="00EC61BF"/>
    <w:rsid w:val="00ED0A2E"/>
    <w:rsid w:val="00EE4A39"/>
    <w:rsid w:val="00EF642A"/>
    <w:rsid w:val="00EF6E13"/>
    <w:rsid w:val="00F02F5E"/>
    <w:rsid w:val="00F0320C"/>
    <w:rsid w:val="00F10473"/>
    <w:rsid w:val="00F10D88"/>
    <w:rsid w:val="00F12FF0"/>
    <w:rsid w:val="00F22898"/>
    <w:rsid w:val="00F305E8"/>
    <w:rsid w:val="00F64FCE"/>
    <w:rsid w:val="00F7763C"/>
    <w:rsid w:val="00F87AA8"/>
    <w:rsid w:val="00F94411"/>
    <w:rsid w:val="00FC4BBE"/>
    <w:rsid w:val="00FC7EA8"/>
    <w:rsid w:val="00FF5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n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F9A"/>
    <w:pPr>
      <w:spacing w:after="200" w:line="276" w:lineRule="auto"/>
    </w:pPr>
    <w:rPr>
      <w:sz w:val="24"/>
    </w:rPr>
  </w:style>
  <w:style w:type="paragraph" w:styleId="Heading1">
    <w:name w:val="heading 1"/>
    <w:basedOn w:val="Normal"/>
    <w:next w:val="Normal"/>
    <w:link w:val="Heading1Char"/>
    <w:uiPriority w:val="9"/>
    <w:qFormat/>
    <w:rsid w:val="00104867"/>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04867"/>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04867"/>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04867"/>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104867"/>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04867"/>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04867"/>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04867"/>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104867"/>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6E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EA0"/>
  </w:style>
  <w:style w:type="paragraph" w:styleId="Footer">
    <w:name w:val="footer"/>
    <w:basedOn w:val="Normal"/>
    <w:link w:val="FooterChar"/>
    <w:uiPriority w:val="99"/>
    <w:unhideWhenUsed/>
    <w:rsid w:val="00D26E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EA0"/>
  </w:style>
  <w:style w:type="paragraph" w:styleId="BalloonText">
    <w:name w:val="Balloon Text"/>
    <w:basedOn w:val="Normal"/>
    <w:link w:val="BalloonTextChar"/>
    <w:uiPriority w:val="99"/>
    <w:semiHidden/>
    <w:unhideWhenUsed/>
    <w:rsid w:val="00D26E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EA0"/>
    <w:rPr>
      <w:rFonts w:ascii="Tahoma" w:hAnsi="Tahoma" w:cs="Tahoma"/>
      <w:sz w:val="16"/>
      <w:szCs w:val="16"/>
    </w:rPr>
  </w:style>
  <w:style w:type="paragraph" w:styleId="ListParagraph">
    <w:name w:val="List Paragraph"/>
    <w:basedOn w:val="Normal"/>
    <w:uiPriority w:val="34"/>
    <w:qFormat/>
    <w:rsid w:val="00BC1B49"/>
    <w:pPr>
      <w:ind w:left="720"/>
      <w:contextualSpacing/>
    </w:pPr>
  </w:style>
  <w:style w:type="character" w:customStyle="1" w:styleId="Heading1Char">
    <w:name w:val="Heading 1 Char"/>
    <w:basedOn w:val="DefaultParagraphFont"/>
    <w:link w:val="Heading1"/>
    <w:uiPriority w:val="9"/>
    <w:rsid w:val="0010486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0486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04867"/>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rsid w:val="00104867"/>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rsid w:val="00104867"/>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104867"/>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104867"/>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104867"/>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104867"/>
    <w:rPr>
      <w:rFonts w:asciiTheme="majorHAnsi" w:eastAsiaTheme="majorEastAsia" w:hAnsiTheme="majorHAnsi" w:cstheme="majorBidi"/>
      <w:i/>
      <w:iCs/>
      <w:color w:val="404040" w:themeColor="text1" w:themeTint="BF"/>
    </w:rPr>
  </w:style>
  <w:style w:type="character" w:styleId="LineNumber">
    <w:name w:val="line number"/>
    <w:basedOn w:val="DefaultParagraphFont"/>
    <w:rsid w:val="002804D3"/>
    <w:rPr>
      <w:rFonts w:ascii="Times New Roman" w:hAnsi="Times New Roman"/>
      <w:sz w:val="22"/>
    </w:rPr>
  </w:style>
  <w:style w:type="paragraph" w:customStyle="1" w:styleId="Default">
    <w:name w:val="Default"/>
    <w:rsid w:val="00862E0B"/>
    <w:pPr>
      <w:autoSpaceDE w:val="0"/>
      <w:autoSpaceDN w:val="0"/>
      <w:adjustRightInd w:val="0"/>
    </w:pPr>
    <w:rPr>
      <w:rFonts w:eastAsia="Times New Roman"/>
      <w:color w:val="000000"/>
      <w:sz w:val="24"/>
      <w:szCs w:val="24"/>
    </w:rPr>
  </w:style>
  <w:style w:type="paragraph" w:styleId="BodyText">
    <w:name w:val="Body Text"/>
    <w:basedOn w:val="Normal"/>
    <w:link w:val="BodyTextChar"/>
    <w:rsid w:val="0038657A"/>
    <w:pPr>
      <w:widowControl w:val="0"/>
      <w:autoSpaceDE w:val="0"/>
      <w:autoSpaceDN w:val="0"/>
      <w:adjustRightInd w:val="0"/>
      <w:spacing w:after="0" w:line="360" w:lineRule="auto"/>
    </w:pPr>
    <w:rPr>
      <w:rFonts w:eastAsia="Times New Roman"/>
      <w:szCs w:val="24"/>
    </w:rPr>
  </w:style>
  <w:style w:type="character" w:customStyle="1" w:styleId="BodyTextChar">
    <w:name w:val="Body Text Char"/>
    <w:basedOn w:val="DefaultParagraphFont"/>
    <w:link w:val="BodyText"/>
    <w:rsid w:val="0038657A"/>
    <w:rPr>
      <w:rFonts w:eastAsia="Times New Roman"/>
      <w:sz w:val="24"/>
      <w:szCs w:val="24"/>
    </w:rPr>
  </w:style>
  <w:style w:type="paragraph" w:styleId="BodyTextIndent">
    <w:name w:val="Body Text Indent"/>
    <w:basedOn w:val="Normal"/>
    <w:link w:val="BodyTextIndentChar"/>
    <w:uiPriority w:val="99"/>
    <w:semiHidden/>
    <w:unhideWhenUsed/>
    <w:rsid w:val="005B579C"/>
    <w:pPr>
      <w:spacing w:after="120"/>
      <w:ind w:left="360"/>
    </w:pPr>
  </w:style>
  <w:style w:type="character" w:customStyle="1" w:styleId="BodyTextIndentChar">
    <w:name w:val="Body Text Indent Char"/>
    <w:basedOn w:val="DefaultParagraphFont"/>
    <w:link w:val="BodyTextIndent"/>
    <w:uiPriority w:val="99"/>
    <w:semiHidden/>
    <w:rsid w:val="005B579C"/>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n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F9A"/>
    <w:pPr>
      <w:spacing w:after="200" w:line="276" w:lineRule="auto"/>
    </w:pPr>
    <w:rPr>
      <w:sz w:val="24"/>
    </w:rPr>
  </w:style>
  <w:style w:type="paragraph" w:styleId="Heading1">
    <w:name w:val="heading 1"/>
    <w:basedOn w:val="Normal"/>
    <w:next w:val="Normal"/>
    <w:link w:val="Heading1Char"/>
    <w:uiPriority w:val="9"/>
    <w:qFormat/>
    <w:rsid w:val="00104867"/>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04867"/>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04867"/>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04867"/>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104867"/>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04867"/>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04867"/>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04867"/>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104867"/>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6E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EA0"/>
  </w:style>
  <w:style w:type="paragraph" w:styleId="Footer">
    <w:name w:val="footer"/>
    <w:basedOn w:val="Normal"/>
    <w:link w:val="FooterChar"/>
    <w:uiPriority w:val="99"/>
    <w:unhideWhenUsed/>
    <w:rsid w:val="00D26E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EA0"/>
  </w:style>
  <w:style w:type="paragraph" w:styleId="BalloonText">
    <w:name w:val="Balloon Text"/>
    <w:basedOn w:val="Normal"/>
    <w:link w:val="BalloonTextChar"/>
    <w:uiPriority w:val="99"/>
    <w:semiHidden/>
    <w:unhideWhenUsed/>
    <w:rsid w:val="00D26E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EA0"/>
    <w:rPr>
      <w:rFonts w:ascii="Tahoma" w:hAnsi="Tahoma" w:cs="Tahoma"/>
      <w:sz w:val="16"/>
      <w:szCs w:val="16"/>
    </w:rPr>
  </w:style>
  <w:style w:type="paragraph" w:styleId="ListParagraph">
    <w:name w:val="List Paragraph"/>
    <w:basedOn w:val="Normal"/>
    <w:uiPriority w:val="34"/>
    <w:qFormat/>
    <w:rsid w:val="00BC1B49"/>
    <w:pPr>
      <w:ind w:left="720"/>
      <w:contextualSpacing/>
    </w:pPr>
  </w:style>
  <w:style w:type="character" w:customStyle="1" w:styleId="Heading1Char">
    <w:name w:val="Heading 1 Char"/>
    <w:basedOn w:val="DefaultParagraphFont"/>
    <w:link w:val="Heading1"/>
    <w:uiPriority w:val="9"/>
    <w:rsid w:val="0010486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0486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04867"/>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rsid w:val="00104867"/>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rsid w:val="00104867"/>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104867"/>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104867"/>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104867"/>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104867"/>
    <w:rPr>
      <w:rFonts w:asciiTheme="majorHAnsi" w:eastAsiaTheme="majorEastAsia" w:hAnsiTheme="majorHAnsi" w:cstheme="majorBidi"/>
      <w:i/>
      <w:iCs/>
      <w:color w:val="404040" w:themeColor="text1" w:themeTint="BF"/>
    </w:rPr>
  </w:style>
  <w:style w:type="character" w:styleId="LineNumber">
    <w:name w:val="line number"/>
    <w:basedOn w:val="DefaultParagraphFont"/>
    <w:rsid w:val="002804D3"/>
    <w:rPr>
      <w:rFonts w:ascii="Times New Roman" w:hAnsi="Times New Roman"/>
      <w:sz w:val="22"/>
    </w:rPr>
  </w:style>
  <w:style w:type="paragraph" w:customStyle="1" w:styleId="Default">
    <w:name w:val="Default"/>
    <w:rsid w:val="00862E0B"/>
    <w:pPr>
      <w:autoSpaceDE w:val="0"/>
      <w:autoSpaceDN w:val="0"/>
      <w:adjustRightInd w:val="0"/>
    </w:pPr>
    <w:rPr>
      <w:rFonts w:eastAsia="Times New Roman"/>
      <w:color w:val="000000"/>
      <w:sz w:val="24"/>
      <w:szCs w:val="24"/>
    </w:rPr>
  </w:style>
  <w:style w:type="paragraph" w:styleId="BodyText">
    <w:name w:val="Body Text"/>
    <w:basedOn w:val="Normal"/>
    <w:link w:val="BodyTextChar"/>
    <w:rsid w:val="0038657A"/>
    <w:pPr>
      <w:widowControl w:val="0"/>
      <w:autoSpaceDE w:val="0"/>
      <w:autoSpaceDN w:val="0"/>
      <w:adjustRightInd w:val="0"/>
      <w:spacing w:after="0" w:line="360" w:lineRule="auto"/>
    </w:pPr>
    <w:rPr>
      <w:rFonts w:eastAsia="Times New Roman"/>
      <w:szCs w:val="24"/>
    </w:rPr>
  </w:style>
  <w:style w:type="character" w:customStyle="1" w:styleId="BodyTextChar">
    <w:name w:val="Body Text Char"/>
    <w:basedOn w:val="DefaultParagraphFont"/>
    <w:link w:val="BodyText"/>
    <w:rsid w:val="0038657A"/>
    <w:rPr>
      <w:rFonts w:eastAsia="Times New Roman"/>
      <w:sz w:val="24"/>
      <w:szCs w:val="24"/>
    </w:rPr>
  </w:style>
  <w:style w:type="paragraph" w:styleId="BodyTextIndent">
    <w:name w:val="Body Text Indent"/>
    <w:basedOn w:val="Normal"/>
    <w:link w:val="BodyTextIndentChar"/>
    <w:uiPriority w:val="99"/>
    <w:semiHidden/>
    <w:unhideWhenUsed/>
    <w:rsid w:val="005B579C"/>
    <w:pPr>
      <w:spacing w:after="120"/>
      <w:ind w:left="360"/>
    </w:pPr>
  </w:style>
  <w:style w:type="character" w:customStyle="1" w:styleId="BodyTextIndentChar">
    <w:name w:val="Body Text Indent Char"/>
    <w:basedOn w:val="DefaultParagraphFont"/>
    <w:link w:val="BodyTextIndent"/>
    <w:uiPriority w:val="99"/>
    <w:semiHidden/>
    <w:rsid w:val="005B579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99451">
      <w:bodyDiv w:val="1"/>
      <w:marLeft w:val="0"/>
      <w:marRight w:val="0"/>
      <w:marTop w:val="0"/>
      <w:marBottom w:val="0"/>
      <w:divBdr>
        <w:top w:val="none" w:sz="0" w:space="0" w:color="auto"/>
        <w:left w:val="none" w:sz="0" w:space="0" w:color="auto"/>
        <w:bottom w:val="none" w:sz="0" w:space="0" w:color="auto"/>
        <w:right w:val="none" w:sz="0" w:space="0" w:color="auto"/>
      </w:divBdr>
    </w:div>
    <w:div w:id="49043558">
      <w:bodyDiv w:val="1"/>
      <w:marLeft w:val="0"/>
      <w:marRight w:val="0"/>
      <w:marTop w:val="0"/>
      <w:marBottom w:val="0"/>
      <w:divBdr>
        <w:top w:val="none" w:sz="0" w:space="0" w:color="auto"/>
        <w:left w:val="none" w:sz="0" w:space="0" w:color="auto"/>
        <w:bottom w:val="none" w:sz="0" w:space="0" w:color="auto"/>
        <w:right w:val="none" w:sz="0" w:space="0" w:color="auto"/>
      </w:divBdr>
    </w:div>
    <w:div w:id="172184482">
      <w:bodyDiv w:val="1"/>
      <w:marLeft w:val="0"/>
      <w:marRight w:val="0"/>
      <w:marTop w:val="0"/>
      <w:marBottom w:val="0"/>
      <w:divBdr>
        <w:top w:val="none" w:sz="0" w:space="0" w:color="auto"/>
        <w:left w:val="none" w:sz="0" w:space="0" w:color="auto"/>
        <w:bottom w:val="none" w:sz="0" w:space="0" w:color="auto"/>
        <w:right w:val="none" w:sz="0" w:space="0" w:color="auto"/>
      </w:divBdr>
    </w:div>
    <w:div w:id="1321812705">
      <w:bodyDiv w:val="1"/>
      <w:marLeft w:val="0"/>
      <w:marRight w:val="0"/>
      <w:marTop w:val="0"/>
      <w:marBottom w:val="0"/>
      <w:divBdr>
        <w:top w:val="none" w:sz="0" w:space="0" w:color="auto"/>
        <w:left w:val="none" w:sz="0" w:space="0" w:color="auto"/>
        <w:bottom w:val="none" w:sz="0" w:space="0" w:color="auto"/>
        <w:right w:val="none" w:sz="0" w:space="0" w:color="auto"/>
      </w:divBdr>
    </w:div>
    <w:div w:id="1372026562">
      <w:bodyDiv w:val="1"/>
      <w:marLeft w:val="0"/>
      <w:marRight w:val="0"/>
      <w:marTop w:val="0"/>
      <w:marBottom w:val="0"/>
      <w:divBdr>
        <w:top w:val="none" w:sz="0" w:space="0" w:color="auto"/>
        <w:left w:val="none" w:sz="0" w:space="0" w:color="auto"/>
        <w:bottom w:val="none" w:sz="0" w:space="0" w:color="auto"/>
        <w:right w:val="none" w:sz="0" w:space="0" w:color="auto"/>
      </w:divBdr>
    </w:div>
    <w:div w:id="1462336181">
      <w:bodyDiv w:val="1"/>
      <w:marLeft w:val="0"/>
      <w:marRight w:val="0"/>
      <w:marTop w:val="0"/>
      <w:marBottom w:val="0"/>
      <w:divBdr>
        <w:top w:val="none" w:sz="0" w:space="0" w:color="auto"/>
        <w:left w:val="none" w:sz="0" w:space="0" w:color="auto"/>
        <w:bottom w:val="none" w:sz="0" w:space="0" w:color="auto"/>
        <w:right w:val="none" w:sz="0" w:space="0" w:color="auto"/>
      </w:divBdr>
    </w:div>
    <w:div w:id="1668747159">
      <w:bodyDiv w:val="1"/>
      <w:marLeft w:val="0"/>
      <w:marRight w:val="0"/>
      <w:marTop w:val="0"/>
      <w:marBottom w:val="0"/>
      <w:divBdr>
        <w:top w:val="none" w:sz="0" w:space="0" w:color="auto"/>
        <w:left w:val="none" w:sz="0" w:space="0" w:color="auto"/>
        <w:bottom w:val="none" w:sz="0" w:space="0" w:color="auto"/>
        <w:right w:val="none" w:sz="0" w:space="0" w:color="auto"/>
      </w:divBdr>
    </w:div>
    <w:div w:id="1675575296">
      <w:bodyDiv w:val="1"/>
      <w:marLeft w:val="0"/>
      <w:marRight w:val="0"/>
      <w:marTop w:val="0"/>
      <w:marBottom w:val="0"/>
      <w:divBdr>
        <w:top w:val="none" w:sz="0" w:space="0" w:color="auto"/>
        <w:left w:val="none" w:sz="0" w:space="0" w:color="auto"/>
        <w:bottom w:val="none" w:sz="0" w:space="0" w:color="auto"/>
        <w:right w:val="none" w:sz="0" w:space="0" w:color="auto"/>
      </w:divBdr>
    </w:div>
    <w:div w:id="1681928932">
      <w:bodyDiv w:val="1"/>
      <w:marLeft w:val="0"/>
      <w:marRight w:val="0"/>
      <w:marTop w:val="0"/>
      <w:marBottom w:val="0"/>
      <w:divBdr>
        <w:top w:val="none" w:sz="0" w:space="0" w:color="auto"/>
        <w:left w:val="none" w:sz="0" w:space="0" w:color="auto"/>
        <w:bottom w:val="none" w:sz="0" w:space="0" w:color="auto"/>
        <w:right w:val="none" w:sz="0" w:space="0" w:color="auto"/>
      </w:divBdr>
    </w:div>
    <w:div w:id="2038769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c.howardcountymd.gov"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76EDF-0DB3-49F2-9D52-6428C1C3D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944</Words>
  <Characters>5382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Howard County Government</Company>
  <LinksUpToDate>false</LinksUpToDate>
  <CharactersWithSpaces>6314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Hightower, Rozonna</dc:creator>
  <cp:lastModifiedBy>Sayers, Margery</cp:lastModifiedBy>
  <cp:revision>3</cp:revision>
  <cp:lastPrinted>2014-04-01T19:16:00Z</cp:lastPrinted>
  <dcterms:created xsi:type="dcterms:W3CDTF">2015-01-08T16:19:00Z</dcterms:created>
  <dcterms:modified xsi:type="dcterms:W3CDTF">2015-01-08T16:21:00Z</dcterms:modified>
</cp:coreProperties>
</file>